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79F0" w:rsidRPr="007A171D" w:rsidRDefault="00AF79F0" w:rsidP="00AF79F0">
      <w:pPr>
        <w:pStyle w:val="CRCoverPage"/>
        <w:tabs>
          <w:tab w:val="right" w:pos="9639"/>
        </w:tabs>
        <w:spacing w:after="0"/>
        <w:rPr>
          <w:b/>
          <w:noProof/>
          <w:sz w:val="24"/>
        </w:rPr>
      </w:pPr>
      <w:r w:rsidRPr="007A171D">
        <w:rPr>
          <w:b/>
          <w:noProof/>
          <w:sz w:val="24"/>
        </w:rPr>
        <w:t xml:space="preserve">3GPP TSG-RAN WG4 Meeting </w:t>
      </w:r>
      <w:r>
        <w:rPr>
          <w:b/>
          <w:noProof/>
          <w:sz w:val="24"/>
        </w:rPr>
        <w:t>#10</w:t>
      </w:r>
      <w:r w:rsidR="001D3D3E">
        <w:rPr>
          <w:b/>
          <w:noProof/>
          <w:sz w:val="24"/>
        </w:rPr>
        <w:t>5</w:t>
      </w:r>
      <w:r w:rsidRPr="007A171D">
        <w:rPr>
          <w:b/>
          <w:noProof/>
          <w:sz w:val="24"/>
        </w:rPr>
        <w:tab/>
      </w:r>
      <w:r w:rsidR="00AC5A23" w:rsidRPr="00AC5A23">
        <w:rPr>
          <w:b/>
          <w:noProof/>
          <w:sz w:val="24"/>
        </w:rPr>
        <w:t>R4-2219589</w:t>
      </w:r>
      <w:bookmarkStart w:id="0" w:name="_GoBack"/>
      <w:bookmarkEnd w:id="0"/>
    </w:p>
    <w:p w:rsidR="00AF79F0" w:rsidRPr="00905B0F" w:rsidRDefault="001D3D3E" w:rsidP="00AF79F0">
      <w:pPr>
        <w:pStyle w:val="CRCoverPage"/>
        <w:tabs>
          <w:tab w:val="right" w:pos="9639"/>
        </w:tabs>
        <w:spacing w:after="0"/>
        <w:rPr>
          <w:b/>
          <w:noProof/>
          <w:sz w:val="24"/>
        </w:rPr>
      </w:pPr>
      <w:r>
        <w:rPr>
          <w:rFonts w:eastAsia="宋体" w:cs="Arial"/>
          <w:b/>
          <w:sz w:val="24"/>
          <w:szCs w:val="24"/>
          <w:lang w:eastAsia="zh-CN"/>
        </w:rPr>
        <w:t>Toulouse, France, Nov 14 – 18, 2022</w:t>
      </w:r>
    </w:p>
    <w:p w:rsidR="00233E8F" w:rsidRDefault="00233E8F" w:rsidP="005B1EEE">
      <w:pPr>
        <w:tabs>
          <w:tab w:val="left" w:pos="2820"/>
        </w:tabs>
        <w:spacing w:after="120"/>
        <w:ind w:left="1985" w:hanging="1985"/>
        <w:rPr>
          <w:rFonts w:ascii="Arial" w:hAnsi="Arial" w:cs="Arial"/>
          <w:b/>
          <w:lang w:eastAsia="ko-KR"/>
        </w:rPr>
      </w:pPr>
    </w:p>
    <w:p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170763" w:rsidRPr="00170763">
        <w:rPr>
          <w:rFonts w:ascii="Arial" w:hAnsi="Arial" w:cs="Arial"/>
        </w:rPr>
        <w:t>R1</w:t>
      </w:r>
      <w:r w:rsidR="00801A3D">
        <w:rPr>
          <w:rFonts w:ascii="Arial" w:hAnsi="Arial" w:cs="Arial"/>
        </w:rPr>
        <w:t>8</w:t>
      </w:r>
      <w:r w:rsidR="00170763" w:rsidRPr="00170763">
        <w:rPr>
          <w:rFonts w:ascii="Arial" w:hAnsi="Arial" w:cs="Arial"/>
        </w:rPr>
        <w:t xml:space="preserve"> Discussion on Tx switching</w:t>
      </w:r>
      <w:r w:rsidR="004856C5">
        <w:rPr>
          <w:rFonts w:ascii="Arial" w:hAnsi="Arial" w:cs="Arial"/>
        </w:rPr>
        <w:t xml:space="preserve"> </w:t>
      </w:r>
      <w:r w:rsidR="00551BD1">
        <w:rPr>
          <w:rFonts w:ascii="Arial" w:hAnsi="Arial" w:cs="Arial"/>
        </w:rPr>
        <w:t xml:space="preserve">with multi </w:t>
      </w:r>
      <w:r w:rsidR="004856C5">
        <w:rPr>
          <w:rFonts w:ascii="Arial" w:hAnsi="Arial" w:cs="Arial"/>
        </w:rPr>
        <w:t>TAG</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C35E4F" w:rsidRPr="00C35E4F">
        <w:rPr>
          <w:rFonts w:ascii="Arial" w:hAnsi="Arial" w:cs="Arial"/>
          <w:b/>
          <w:lang w:val="en-US"/>
        </w:rPr>
        <w:t>8.20.2.2</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rsidR="009F09D7" w:rsidRPr="005F0422" w:rsidRDefault="009F09D7" w:rsidP="009F09D7">
      <w:pPr>
        <w:pBdr>
          <w:bottom w:val="single" w:sz="4" w:space="1" w:color="auto"/>
        </w:pBdr>
        <w:rPr>
          <w:rFonts w:ascii="Arial" w:hAnsi="Arial" w:cs="Arial"/>
          <w:lang w:val="en-US"/>
        </w:rPr>
      </w:pPr>
    </w:p>
    <w:p w:rsidR="009F09D7" w:rsidRPr="005F0422" w:rsidRDefault="009F09D7" w:rsidP="009F09D7">
      <w:pPr>
        <w:tabs>
          <w:tab w:val="left" w:pos="1530"/>
        </w:tabs>
        <w:ind w:right="936"/>
        <w:rPr>
          <w:rFonts w:ascii="Arial" w:hAnsi="Arial" w:cs="Arial"/>
          <w:color w:val="000000"/>
          <w:lang w:val="en-US" w:eastAsia="ko-KR"/>
        </w:rPr>
      </w:pPr>
    </w:p>
    <w:p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9F09D7" w:rsidRDefault="00B91849" w:rsidP="004D66E3">
      <w:pPr>
        <w:rPr>
          <w:rFonts w:eastAsia="宋体"/>
          <w:lang w:eastAsia="zh-CN"/>
        </w:rPr>
      </w:pPr>
      <w:r>
        <w:rPr>
          <w:rFonts w:eastAsia="宋体" w:hint="eastAsia"/>
          <w:lang w:eastAsia="zh-CN"/>
        </w:rPr>
        <w:t>In</w:t>
      </w:r>
      <w:r>
        <w:rPr>
          <w:rFonts w:eastAsia="宋体"/>
          <w:lang w:eastAsia="zh-CN"/>
        </w:rPr>
        <w:t xml:space="preserve"> Rel-18, Tx switching is extended to 3 or 4 candidate bands but keep 2 simultaneous transmission chain numbers</w:t>
      </w:r>
      <w:r w:rsidR="00754F2E">
        <w:rPr>
          <w:rFonts w:eastAsia="宋体"/>
          <w:lang w:eastAsia="zh-CN"/>
        </w:rPr>
        <w:t>. RAN1 send LS [1] to RAN4 ask questions about the switching period, complexity and also Tx interruption between chains.</w:t>
      </w:r>
      <w:r w:rsidR="00D11C9B">
        <w:rPr>
          <w:rFonts w:eastAsia="宋体"/>
          <w:lang w:eastAsia="zh-CN"/>
        </w:rPr>
        <w:t xml:space="preserve"> Then in RAN4#104</w:t>
      </w:r>
      <w:r w:rsidR="00307962">
        <w:rPr>
          <w:rFonts w:eastAsia="宋体"/>
          <w:lang w:eastAsia="zh-CN"/>
        </w:rPr>
        <w:t>bis</w:t>
      </w:r>
      <w:r w:rsidR="00D11C9B">
        <w:rPr>
          <w:rFonts w:eastAsia="宋体"/>
          <w:lang w:eastAsia="zh-CN"/>
        </w:rPr>
        <w:t xml:space="preserve"> meeting, </w:t>
      </w:r>
      <w:r w:rsidR="00307962">
        <w:rPr>
          <w:rFonts w:eastAsia="宋体"/>
          <w:lang w:eastAsia="zh-CN"/>
        </w:rPr>
        <w:t>WF</w:t>
      </w:r>
      <w:r w:rsidR="00D11C9B">
        <w:rPr>
          <w:rFonts w:eastAsia="宋体"/>
          <w:lang w:eastAsia="zh-CN"/>
        </w:rPr>
        <w:t xml:space="preserve"> [2] was </w:t>
      </w:r>
      <w:r w:rsidR="00307962">
        <w:rPr>
          <w:rFonts w:eastAsia="宋体"/>
          <w:lang w:eastAsia="zh-CN"/>
        </w:rPr>
        <w:t>agreed with several open issues</w:t>
      </w:r>
      <w:r w:rsidR="00990890">
        <w:rPr>
          <w:rFonts w:eastAsia="宋体"/>
          <w:lang w:eastAsia="zh-CN"/>
        </w:rPr>
        <w:t>.</w:t>
      </w:r>
      <w:r w:rsidR="00990890">
        <w:rPr>
          <w:rFonts w:eastAsia="宋体" w:hint="eastAsia"/>
          <w:lang w:eastAsia="zh-CN"/>
        </w:rPr>
        <w:t xml:space="preserve"> </w:t>
      </w:r>
      <w:r w:rsidR="00990890">
        <w:rPr>
          <w:rFonts w:eastAsia="宋体"/>
          <w:lang w:eastAsia="zh-CN"/>
        </w:rPr>
        <w:t>T</w:t>
      </w:r>
      <w:r w:rsidR="006321FB">
        <w:rPr>
          <w:rFonts w:eastAsia="宋体"/>
          <w:lang w:eastAsia="zh-CN"/>
        </w:rPr>
        <w:t xml:space="preserve">his paper </w:t>
      </w:r>
      <w:r w:rsidR="00555143">
        <w:rPr>
          <w:rFonts w:eastAsia="宋体"/>
          <w:lang w:eastAsia="zh-CN"/>
        </w:rPr>
        <w:t xml:space="preserve">will discuss </w:t>
      </w:r>
      <w:r w:rsidR="006321FB">
        <w:rPr>
          <w:rFonts w:eastAsia="宋体"/>
          <w:lang w:eastAsia="zh-CN"/>
        </w:rPr>
        <w:t>the</w:t>
      </w:r>
      <w:r w:rsidR="00990890">
        <w:rPr>
          <w:rFonts w:eastAsia="宋体"/>
          <w:lang w:eastAsia="zh-CN"/>
        </w:rPr>
        <w:t xml:space="preserve"> left issues</w:t>
      </w:r>
      <w:r w:rsidR="006321FB">
        <w:rPr>
          <w:rFonts w:eastAsia="宋体"/>
          <w:lang w:eastAsia="zh-CN"/>
        </w:rPr>
        <w:t>.</w:t>
      </w:r>
    </w:p>
    <w:p w:rsidR="00F8291B" w:rsidRDefault="00F8291B" w:rsidP="004D66E3">
      <w:pPr>
        <w:rPr>
          <w:rFonts w:eastAsia="宋体"/>
          <w:lang w:eastAsia="zh-CN"/>
        </w:rPr>
      </w:pPr>
    </w:p>
    <w:tbl>
      <w:tblPr>
        <w:tblStyle w:val="ab"/>
        <w:tblW w:w="0" w:type="auto"/>
        <w:tblLook w:val="04A0" w:firstRow="1" w:lastRow="0" w:firstColumn="1" w:lastColumn="0" w:noHBand="0" w:noVBand="1"/>
      </w:tblPr>
      <w:tblGrid>
        <w:gridCol w:w="9855"/>
      </w:tblGrid>
      <w:tr w:rsidR="00F8291B" w:rsidRPr="00F8291B" w:rsidTr="00F8291B">
        <w:tc>
          <w:tcPr>
            <w:tcW w:w="9855" w:type="dxa"/>
          </w:tcPr>
          <w:p w:rsidR="00F8291B" w:rsidRPr="00F8291B" w:rsidRDefault="00F8291B" w:rsidP="00F8291B">
            <w:pPr>
              <w:pStyle w:val="4"/>
              <w:numPr>
                <w:ilvl w:val="0"/>
                <w:numId w:val="0"/>
              </w:numPr>
              <w:spacing w:before="0" w:after="0"/>
              <w:rPr>
                <w:sz w:val="20"/>
              </w:rPr>
            </w:pPr>
            <w:r w:rsidRPr="00F8291B">
              <w:rPr>
                <w:sz w:val="20"/>
                <w:lang w:eastAsia="ko-KR"/>
              </w:rPr>
              <w:t xml:space="preserve">Issue </w:t>
            </w:r>
            <w:r w:rsidRPr="00F8291B">
              <w:rPr>
                <w:rFonts w:hint="eastAsia"/>
                <w:sz w:val="20"/>
                <w:lang w:eastAsia="ko-KR"/>
              </w:rPr>
              <w:t>2-1-1A</w:t>
            </w:r>
            <w:r w:rsidRPr="00F8291B">
              <w:rPr>
                <w:sz w:val="20"/>
                <w:lang w:eastAsia="ko-KR"/>
              </w:rPr>
              <w:t>: on the wording in the FFS bullet</w:t>
            </w:r>
          </w:p>
          <w:p w:rsidR="00F8291B" w:rsidRPr="00F8291B" w:rsidRDefault="00F8291B" w:rsidP="00F8291B">
            <w:pPr>
              <w:snapToGrid w:val="0"/>
              <w:ind w:leftChars="100" w:left="200"/>
              <w:rPr>
                <w:rFonts w:eastAsiaTheme="minorEastAsia"/>
                <w:szCs w:val="21"/>
                <w:lang w:eastAsia="zh-CN"/>
              </w:rPr>
            </w:pPr>
            <w:r w:rsidRPr="00F8291B">
              <w:rPr>
                <w:szCs w:val="21"/>
                <w:lang w:eastAsia="zh-CN"/>
              </w:rPr>
              <w:t>WF on the wording in the FFS bullet:</w:t>
            </w:r>
            <w:r>
              <w:rPr>
                <w:szCs w:val="21"/>
                <w:lang w:eastAsia="zh-CN"/>
              </w:rPr>
              <w:t xml:space="preserve"> </w:t>
            </w:r>
            <w:r w:rsidRPr="00F8291B">
              <w:rPr>
                <w:szCs w:val="21"/>
                <w:lang w:eastAsia="zh-CN"/>
              </w:rPr>
              <w:t xml:space="preserve">continued discussion at the next meeting. </w:t>
            </w:r>
          </w:p>
          <w:p w:rsidR="00F8291B" w:rsidRPr="00F8291B" w:rsidRDefault="00F8291B" w:rsidP="00F8291B">
            <w:pPr>
              <w:pStyle w:val="4"/>
              <w:numPr>
                <w:ilvl w:val="0"/>
                <w:numId w:val="0"/>
              </w:numPr>
              <w:spacing w:before="0" w:after="0"/>
              <w:rPr>
                <w:sz w:val="20"/>
                <w:lang w:eastAsia="ko-KR"/>
              </w:rPr>
            </w:pPr>
            <w:r w:rsidRPr="00F8291B">
              <w:rPr>
                <w:sz w:val="20"/>
                <w:lang w:eastAsia="ko-KR"/>
              </w:rPr>
              <w:t xml:space="preserve">Issue </w:t>
            </w:r>
            <w:r w:rsidRPr="00F8291B">
              <w:rPr>
                <w:rFonts w:hint="eastAsia"/>
                <w:sz w:val="20"/>
                <w:lang w:eastAsia="ko-KR"/>
              </w:rPr>
              <w:t>2-1-2</w:t>
            </w:r>
            <w:r w:rsidRPr="00F8291B">
              <w:rPr>
                <w:sz w:val="20"/>
                <w:lang w:eastAsia="ko-KR"/>
              </w:rPr>
              <w:t xml:space="preserve">: </w:t>
            </w:r>
            <w:r w:rsidRPr="00F8291B">
              <w:rPr>
                <w:rFonts w:hint="eastAsia"/>
                <w:sz w:val="20"/>
                <w:lang w:eastAsia="ko-KR"/>
              </w:rPr>
              <w:t>UL outage time and RAN4 CR text</w:t>
            </w:r>
          </w:p>
          <w:p w:rsidR="00F8291B" w:rsidRPr="00F8291B" w:rsidRDefault="00F8291B" w:rsidP="00F8291B">
            <w:pPr>
              <w:pStyle w:val="4"/>
              <w:numPr>
                <w:ilvl w:val="0"/>
                <w:numId w:val="0"/>
              </w:numPr>
              <w:spacing w:before="0" w:after="0"/>
              <w:rPr>
                <w:sz w:val="20"/>
                <w:lang w:eastAsia="ko-KR"/>
              </w:rPr>
            </w:pPr>
            <w:r w:rsidRPr="00F8291B">
              <w:rPr>
                <w:sz w:val="20"/>
                <w:lang w:eastAsia="ko-KR"/>
              </w:rPr>
              <w:t>Issue 2-1-2A: RAN4 CR text</w:t>
            </w:r>
          </w:p>
          <w:p w:rsidR="00F8291B" w:rsidRPr="00F8291B" w:rsidRDefault="00F8291B" w:rsidP="00F8291B">
            <w:pPr>
              <w:snapToGrid w:val="0"/>
              <w:ind w:leftChars="100" w:left="200"/>
              <w:rPr>
                <w:szCs w:val="21"/>
                <w:lang w:eastAsia="zh-CN"/>
              </w:rPr>
            </w:pPr>
            <w:r w:rsidRPr="00F8291B">
              <w:rPr>
                <w:szCs w:val="21"/>
                <w:lang w:eastAsia="zh-CN"/>
              </w:rPr>
              <w:t>WF RAN4 CR text: continued discussion at the next meeting. Two options:</w:t>
            </w:r>
          </w:p>
          <w:p w:rsidR="00F8291B" w:rsidRPr="00F8291B" w:rsidRDefault="00F8291B" w:rsidP="00F8291B">
            <w:pPr>
              <w:snapToGrid w:val="0"/>
              <w:ind w:leftChars="100" w:left="200"/>
              <w:rPr>
                <w:szCs w:val="21"/>
                <w:lang w:val="en-US" w:eastAsia="zh-CN"/>
              </w:rPr>
            </w:pPr>
            <w:r w:rsidRPr="00F8291B">
              <w:rPr>
                <w:szCs w:val="21"/>
                <w:lang w:val="en-US" w:eastAsia="zh-CN"/>
              </w:rPr>
              <w:t xml:space="preserve">Option 1: </w:t>
            </w:r>
            <w:r w:rsidRPr="00F8291B">
              <w:rPr>
                <w:rFonts w:eastAsia="等线"/>
                <w:bCs/>
                <w:szCs w:val="21"/>
                <w:lang w:val="en-US" w:eastAsia="zh-CN"/>
              </w:rPr>
              <w:t>modify the time mask for TX switching to include the case of dual TAG with different timing advance on the two TAGs</w:t>
            </w:r>
            <w:r w:rsidRPr="00F8291B">
              <w:rPr>
                <w:szCs w:val="21"/>
                <w:lang w:val="en-US" w:eastAsia="zh-CN"/>
              </w:rPr>
              <w:t>.</w:t>
            </w:r>
          </w:p>
          <w:p w:rsidR="00F8291B" w:rsidRPr="00F8291B" w:rsidRDefault="00F8291B" w:rsidP="00F8291B">
            <w:pPr>
              <w:snapToGrid w:val="0"/>
              <w:ind w:leftChars="100" w:left="200"/>
              <w:rPr>
                <w:rFonts w:eastAsiaTheme="minorEastAsia"/>
                <w:szCs w:val="21"/>
                <w:lang w:val="en-US" w:eastAsia="zh-CN"/>
              </w:rPr>
            </w:pPr>
            <w:r w:rsidRPr="00F8291B">
              <w:rPr>
                <w:szCs w:val="21"/>
                <w:lang w:val="en-US" w:eastAsia="zh-CN"/>
              </w:rPr>
              <w:t>Option 2: apply same approach as in R17 V2X that the time mask only contains the UE hardware requirement (switching period), and no TA difference included. The impact of Tx switching with multiple TAGs can be considered as scheduling restriction.</w:t>
            </w:r>
          </w:p>
          <w:p w:rsidR="00F8291B" w:rsidRPr="00F8291B" w:rsidRDefault="00F8291B" w:rsidP="00F8291B">
            <w:pPr>
              <w:pStyle w:val="4"/>
              <w:numPr>
                <w:ilvl w:val="0"/>
                <w:numId w:val="0"/>
              </w:numPr>
              <w:spacing w:before="0" w:after="0"/>
              <w:rPr>
                <w:sz w:val="20"/>
                <w:lang w:eastAsia="ko-KR"/>
              </w:rPr>
            </w:pPr>
            <w:r w:rsidRPr="00F8291B">
              <w:rPr>
                <w:sz w:val="20"/>
                <w:lang w:eastAsia="ko-KR"/>
              </w:rPr>
              <w:t xml:space="preserve">Issue </w:t>
            </w:r>
            <w:r w:rsidRPr="00F8291B">
              <w:rPr>
                <w:rFonts w:hint="eastAsia"/>
                <w:sz w:val="20"/>
                <w:lang w:eastAsia="ko-KR"/>
              </w:rPr>
              <w:t>2-1-2B</w:t>
            </w:r>
            <w:r w:rsidRPr="00F8291B">
              <w:rPr>
                <w:sz w:val="20"/>
                <w:lang w:eastAsia="ko-KR"/>
              </w:rPr>
              <w:t xml:space="preserve">: </w:t>
            </w:r>
            <w:r w:rsidRPr="00F8291B">
              <w:rPr>
                <w:rFonts w:hint="eastAsia"/>
                <w:sz w:val="20"/>
                <w:lang w:eastAsia="ko-KR"/>
              </w:rPr>
              <w:t xml:space="preserve">UL outage time </w:t>
            </w:r>
          </w:p>
          <w:p w:rsidR="00F8291B" w:rsidRPr="00F8291B" w:rsidRDefault="00F8291B" w:rsidP="00F8291B">
            <w:pPr>
              <w:snapToGrid w:val="0"/>
              <w:ind w:leftChars="100" w:left="200"/>
              <w:rPr>
                <w:rFonts w:eastAsiaTheme="minorEastAsia"/>
                <w:szCs w:val="21"/>
                <w:lang w:eastAsia="zh-CN"/>
              </w:rPr>
            </w:pPr>
            <w:r w:rsidRPr="00F8291B">
              <w:rPr>
                <w:szCs w:val="21"/>
                <w:lang w:eastAsia="zh-CN"/>
              </w:rPr>
              <w:t>WF UL outage time: continued discussion at the next meeting.</w:t>
            </w:r>
          </w:p>
        </w:tc>
      </w:tr>
    </w:tbl>
    <w:p w:rsidR="00F8291B" w:rsidRDefault="00F8291B" w:rsidP="004D66E3">
      <w:pPr>
        <w:rPr>
          <w:rFonts w:eastAsia="宋体"/>
          <w:lang w:eastAsia="zh-CN"/>
        </w:rPr>
      </w:pPr>
    </w:p>
    <w:p w:rsidR="00240C9F" w:rsidRPr="000E3A1D" w:rsidRDefault="00240C9F" w:rsidP="004D66E3">
      <w:pPr>
        <w:rPr>
          <w:rFonts w:eastAsia="宋体"/>
          <w:lang w:eastAsia="zh-CN"/>
        </w:rPr>
      </w:pPr>
    </w:p>
    <w:p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EB7B31" w:rsidRDefault="00EB7B31" w:rsidP="00EB7B31">
      <w:pPr>
        <w:pStyle w:val="2"/>
        <w:rPr>
          <w:lang w:eastAsia="zh-CN"/>
        </w:rPr>
      </w:pPr>
      <w:r>
        <w:rPr>
          <w:lang w:eastAsia="zh-CN"/>
        </w:rPr>
        <w:t xml:space="preserve">2.1 </w:t>
      </w:r>
      <w:r>
        <w:rPr>
          <w:rFonts w:hint="eastAsia"/>
          <w:lang w:eastAsia="zh-CN"/>
        </w:rPr>
        <w:t>T</w:t>
      </w:r>
      <w:r>
        <w:rPr>
          <w:lang w:eastAsia="zh-CN"/>
        </w:rPr>
        <w:t>x switching time requirement</w:t>
      </w:r>
    </w:p>
    <w:p w:rsidR="00EB7B31" w:rsidRDefault="00B82E32" w:rsidP="004735A5">
      <w:pPr>
        <w:pStyle w:val="a0"/>
        <w:rPr>
          <w:rFonts w:eastAsiaTheme="minorEastAsia"/>
          <w:lang w:eastAsia="zh-CN"/>
        </w:rPr>
      </w:pPr>
      <w:r>
        <w:rPr>
          <w:rFonts w:eastAsiaTheme="minorEastAsia"/>
          <w:lang w:eastAsia="zh-CN"/>
        </w:rPr>
        <w:t>Tx switching with m</w:t>
      </w:r>
      <w:r w:rsidR="006837A9">
        <w:rPr>
          <w:rFonts w:eastAsiaTheme="minorEastAsia"/>
          <w:lang w:eastAsia="zh-CN"/>
        </w:rPr>
        <w:t xml:space="preserve">ulti TAG is </w:t>
      </w:r>
      <w:r>
        <w:rPr>
          <w:rFonts w:eastAsiaTheme="minorEastAsia"/>
          <w:lang w:eastAsia="zh-CN"/>
        </w:rPr>
        <w:t xml:space="preserve">an extension of single TAG defined in Rel-16/17. It is clear that with multi-TAG the UE switching </w:t>
      </w:r>
      <w:r w:rsidR="0029548A">
        <w:rPr>
          <w:rFonts w:eastAsiaTheme="minorEastAsia"/>
          <w:lang w:eastAsia="zh-CN"/>
        </w:rPr>
        <w:t>period would overlap with the transmission symbols in each CC which leads to the Tx switching time mask different</w:t>
      </w:r>
      <w:r w:rsidR="00EB7B31">
        <w:rPr>
          <w:rFonts w:eastAsiaTheme="minorEastAsia"/>
          <w:lang w:eastAsia="zh-CN"/>
        </w:rPr>
        <w:t xml:space="preserve"> from single TAG</w:t>
      </w:r>
      <w:r w:rsidR="0029548A">
        <w:rPr>
          <w:rFonts w:eastAsiaTheme="minorEastAsia"/>
          <w:lang w:eastAsia="zh-CN"/>
        </w:rPr>
        <w:t xml:space="preserve">. </w:t>
      </w:r>
    </w:p>
    <w:p w:rsidR="00B82E32" w:rsidRDefault="00EB7B31" w:rsidP="004735A5">
      <w:pPr>
        <w:pStyle w:val="a0"/>
        <w:rPr>
          <w:rFonts w:eastAsiaTheme="minorEastAsia"/>
          <w:lang w:eastAsia="zh-CN"/>
        </w:rPr>
      </w:pPr>
      <w:r>
        <w:rPr>
          <w:rFonts w:eastAsiaTheme="minorEastAsia" w:hint="eastAsia"/>
          <w:lang w:eastAsia="zh-CN"/>
        </w:rPr>
        <w:t>T</w:t>
      </w:r>
      <w:r>
        <w:rPr>
          <w:rFonts w:eastAsiaTheme="minorEastAsia"/>
          <w:lang w:eastAsia="zh-CN"/>
        </w:rPr>
        <w:t xml:space="preserve">he multi-TAG time mask as defined in [3] is good starting point. </w:t>
      </w:r>
      <w:r w:rsidR="009730DE">
        <w:rPr>
          <w:rFonts w:eastAsiaTheme="minorEastAsia"/>
          <w:lang w:eastAsia="zh-CN"/>
        </w:rPr>
        <w:t>But</w:t>
      </w:r>
      <w:r>
        <w:rPr>
          <w:rFonts w:eastAsiaTheme="minorEastAsia"/>
          <w:lang w:eastAsia="zh-CN"/>
        </w:rPr>
        <w:t xml:space="preserve"> the concept </w:t>
      </w:r>
      <w:r w:rsidR="00C0225D">
        <w:rPr>
          <w:rFonts w:eastAsiaTheme="minorEastAsia"/>
          <w:lang w:eastAsia="zh-CN"/>
        </w:rPr>
        <w:t>can also be captured as a general description as R17 V2X has done.</w:t>
      </w:r>
      <w:r w:rsidR="009730DE">
        <w:rPr>
          <w:rFonts w:eastAsiaTheme="minorEastAsia"/>
          <w:lang w:eastAsia="zh-CN"/>
        </w:rPr>
        <w:t xml:space="preserve"> And the proposals in [4] </w:t>
      </w:r>
      <w:r w:rsidR="00D616BF">
        <w:rPr>
          <w:rFonts w:eastAsiaTheme="minorEastAsia"/>
          <w:lang w:eastAsia="zh-CN"/>
        </w:rPr>
        <w:t>“</w:t>
      </w:r>
      <w:r w:rsidR="00D616BF" w:rsidRPr="009730DE">
        <w:rPr>
          <w:rFonts w:eastAsiaTheme="minorEastAsia"/>
          <w:i/>
          <w:lang w:eastAsia="zh-CN"/>
        </w:rPr>
        <w:t xml:space="preserve">the </w:t>
      </w:r>
      <w:bookmarkStart w:id="3" w:name="_Hlk118196658"/>
      <w:bookmarkStart w:id="4" w:name="_Hlk118197863"/>
      <w:r w:rsidR="00D616BF" w:rsidRPr="009730DE">
        <w:rPr>
          <w:rFonts w:eastAsiaTheme="minorEastAsia"/>
          <w:i/>
          <w:lang w:eastAsia="zh-CN"/>
        </w:rPr>
        <w:t>UE is not expected to transmit PUCCH/PUSCH/SRS on OFDM symbols that overlaps with the switching period</w:t>
      </w:r>
      <w:bookmarkEnd w:id="3"/>
      <w:r w:rsidR="00D616BF" w:rsidRPr="009730DE">
        <w:rPr>
          <w:rFonts w:eastAsiaTheme="minorEastAsia"/>
          <w:i/>
          <w:lang w:eastAsia="zh-CN"/>
        </w:rPr>
        <w:t xml:space="preserve"> on both the carriers</w:t>
      </w:r>
      <w:bookmarkEnd w:id="4"/>
      <w:r w:rsidR="00D616BF">
        <w:rPr>
          <w:rFonts w:eastAsiaTheme="minorEastAsia"/>
          <w:lang w:eastAsia="zh-CN"/>
        </w:rPr>
        <w:t>”</w:t>
      </w:r>
      <w:r w:rsidR="009730DE">
        <w:rPr>
          <w:rFonts w:eastAsiaTheme="minorEastAsia"/>
          <w:lang w:eastAsia="zh-CN"/>
        </w:rPr>
        <w:t xml:space="preserve"> or </w:t>
      </w:r>
      <w:r w:rsidR="009730DE" w:rsidRPr="009730DE">
        <w:rPr>
          <w:rFonts w:eastAsiaTheme="minorEastAsia"/>
          <w:lang w:eastAsia="zh-CN"/>
        </w:rPr>
        <w:t>existing wording in TS 38.214</w:t>
      </w:r>
      <w:r w:rsidR="009730DE">
        <w:rPr>
          <w:rFonts w:eastAsiaTheme="minorEastAsia"/>
          <w:lang w:eastAsia="zh-CN"/>
        </w:rPr>
        <w:t xml:space="preserve"> [5] “</w:t>
      </w:r>
      <w:r w:rsidR="009730DE" w:rsidRPr="009730DE">
        <w:rPr>
          <w:rFonts w:eastAsiaTheme="minorEastAsia"/>
          <w:i/>
          <w:lang w:eastAsia="zh-CN"/>
        </w:rPr>
        <w:t>UE may omit the uplink transmissions corresponding to any TAG during the UE switching time</w:t>
      </w:r>
      <w:r w:rsidR="009730DE">
        <w:rPr>
          <w:rFonts w:eastAsiaTheme="minorEastAsia"/>
          <w:lang w:eastAsia="zh-CN"/>
        </w:rPr>
        <w:t>”, both can serve the same purpose.</w:t>
      </w:r>
    </w:p>
    <w:p w:rsidR="006D2D54" w:rsidRDefault="006D2D54" w:rsidP="006D2D54">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is aligned that </w:t>
      </w:r>
      <w:r w:rsidRPr="00524C51">
        <w:rPr>
          <w:rFonts w:eastAsia="等线"/>
          <w:b/>
          <w:lang w:val="en-US" w:eastAsia="zh-CN"/>
        </w:rPr>
        <w:t>UE is not expected to transmit on OFDM symbols that overlaps with the switching period</w:t>
      </w:r>
      <w:r>
        <w:rPr>
          <w:rFonts w:eastAsia="等线"/>
          <w:b/>
          <w:lang w:val="en-US" w:eastAsia="zh-CN"/>
        </w:rPr>
        <w:t>, difference is whether this to be captured as time mask or general description.</w:t>
      </w:r>
    </w:p>
    <w:p w:rsidR="00460F81" w:rsidRDefault="00460F81" w:rsidP="004735A5">
      <w:pPr>
        <w:pStyle w:val="a0"/>
        <w:rPr>
          <w:rFonts w:eastAsiaTheme="minorEastAsia"/>
          <w:lang w:eastAsia="zh-CN"/>
        </w:rPr>
      </w:pPr>
    </w:p>
    <w:p w:rsidR="00842DC6" w:rsidRDefault="003426F8" w:rsidP="004735A5">
      <w:pPr>
        <w:pStyle w:val="a0"/>
        <w:rPr>
          <w:rFonts w:eastAsiaTheme="minorEastAsia"/>
          <w:lang w:eastAsia="zh-CN"/>
        </w:rPr>
      </w:pPr>
      <w:r>
        <w:rPr>
          <w:rFonts w:eastAsiaTheme="minorEastAsia" w:hint="eastAsia"/>
          <w:lang w:eastAsia="zh-CN"/>
        </w:rPr>
        <w:t>C</w:t>
      </w:r>
      <w:r>
        <w:rPr>
          <w:rFonts w:eastAsiaTheme="minorEastAsia"/>
          <w:lang w:eastAsia="zh-CN"/>
        </w:rPr>
        <w:t xml:space="preserve">omparingly, </w:t>
      </w:r>
      <w:bookmarkStart w:id="5" w:name="_Hlk118196956"/>
      <w:r>
        <w:rPr>
          <w:rFonts w:eastAsiaTheme="minorEastAsia"/>
          <w:lang w:eastAsia="zh-CN"/>
        </w:rPr>
        <w:t xml:space="preserve">specify the time mask clearly in the spec has the benefit of clarity but also complexity. While, general statement can avoid the complexity </w:t>
      </w:r>
      <w:r w:rsidR="00374FB8">
        <w:rPr>
          <w:rFonts w:eastAsiaTheme="minorEastAsia"/>
          <w:lang w:eastAsia="zh-CN"/>
        </w:rPr>
        <w:t xml:space="preserve">if </w:t>
      </w:r>
      <w:r>
        <w:rPr>
          <w:rFonts w:eastAsiaTheme="minorEastAsia"/>
          <w:lang w:eastAsia="zh-CN"/>
        </w:rPr>
        <w:t>with proper description.</w:t>
      </w:r>
      <w:bookmarkEnd w:id="5"/>
      <w:r w:rsidR="0015710B">
        <w:rPr>
          <w:rFonts w:eastAsiaTheme="minorEastAsia"/>
          <w:lang w:eastAsia="zh-CN"/>
        </w:rPr>
        <w:t xml:space="preserve"> </w:t>
      </w:r>
      <w:r w:rsidR="006D2D54">
        <w:rPr>
          <w:rFonts w:eastAsiaTheme="minorEastAsia"/>
          <w:lang w:eastAsia="zh-CN"/>
        </w:rPr>
        <w:t>Besides,</w:t>
      </w:r>
      <w:r w:rsidR="002C1EEC">
        <w:rPr>
          <w:rFonts w:eastAsiaTheme="minorEastAsia"/>
          <w:lang w:eastAsia="zh-CN"/>
        </w:rPr>
        <w:t xml:space="preserve"> during the discussion in last meeting, </w:t>
      </w:r>
      <w:r w:rsidR="00842DC6">
        <w:rPr>
          <w:rFonts w:eastAsiaTheme="minorEastAsia"/>
          <w:lang w:eastAsia="zh-CN"/>
        </w:rPr>
        <w:t xml:space="preserve">there was also interest to capture NW behaviour in this </w:t>
      </w:r>
      <w:r w:rsidR="00842DC6" w:rsidRPr="00842DC6">
        <w:rPr>
          <w:rFonts w:eastAsiaTheme="minorEastAsia"/>
          <w:lang w:eastAsia="zh-CN"/>
        </w:rPr>
        <w:t>dual TAG scenarios</w:t>
      </w:r>
      <w:r w:rsidR="00842DC6">
        <w:rPr>
          <w:rFonts w:eastAsiaTheme="minorEastAsia"/>
          <w:lang w:eastAsia="zh-CN"/>
        </w:rPr>
        <w:t xml:space="preserve"> as side condition of the time mask to make sure </w:t>
      </w:r>
      <w:r w:rsidR="00842DC6" w:rsidRPr="00842DC6">
        <w:rPr>
          <w:rFonts w:eastAsiaTheme="minorEastAsia"/>
          <w:lang w:eastAsia="zh-CN"/>
        </w:rPr>
        <w:t xml:space="preserve">network will take care of the timing difference between the bands by its scheduling. </w:t>
      </w:r>
      <w:r w:rsidR="00842DC6">
        <w:rPr>
          <w:rFonts w:eastAsiaTheme="minorEastAsia"/>
          <w:lang w:eastAsia="zh-CN"/>
        </w:rPr>
        <w:t xml:space="preserve">This is also a valid point and the general description can </w:t>
      </w:r>
      <w:r w:rsidR="006D2D54">
        <w:rPr>
          <w:rFonts w:eastAsiaTheme="minorEastAsia"/>
          <w:lang w:eastAsia="zh-CN"/>
        </w:rPr>
        <w:t>serve as the side condition for NW awareness. And the time mask figure is also good for UE to be clear of its behaviour.</w:t>
      </w:r>
      <w:r w:rsidR="00842DC6" w:rsidRPr="00842DC6">
        <w:rPr>
          <w:rFonts w:eastAsiaTheme="minorEastAsia"/>
          <w:lang w:eastAsia="zh-CN"/>
        </w:rPr>
        <w:t xml:space="preserve"> </w:t>
      </w:r>
    </w:p>
    <w:p w:rsidR="006D2D54" w:rsidRDefault="006D2D54" w:rsidP="006D2D54">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S</w:t>
      </w:r>
      <w:r w:rsidRPr="001B3E48">
        <w:rPr>
          <w:rFonts w:eastAsia="等线"/>
          <w:b/>
          <w:lang w:val="en-US" w:eastAsia="zh-CN"/>
        </w:rPr>
        <w:t>pecify time mask in the spec has the benefit of clarity but also complexity</w:t>
      </w:r>
      <w:r>
        <w:rPr>
          <w:rFonts w:eastAsia="等线"/>
          <w:b/>
          <w:lang w:val="en-US" w:eastAsia="zh-CN"/>
        </w:rPr>
        <w:t xml:space="preserve"> to update many figures</w:t>
      </w:r>
      <w:r w:rsidRPr="001B3E48">
        <w:rPr>
          <w:rFonts w:eastAsia="等线"/>
          <w:b/>
          <w:lang w:val="en-US" w:eastAsia="zh-CN"/>
        </w:rPr>
        <w:t>. While, general statement can avoid the complexity if with proper description.</w:t>
      </w:r>
    </w:p>
    <w:p w:rsidR="006D2D54" w:rsidRDefault="006D2D54" w:rsidP="004735A5">
      <w:pPr>
        <w:pStyle w:val="a0"/>
        <w:rPr>
          <w:rFonts w:eastAsiaTheme="minorEastAsia"/>
          <w:lang w:val="en-US" w:eastAsia="zh-CN"/>
        </w:rPr>
      </w:pPr>
    </w:p>
    <w:p w:rsidR="006D2D54" w:rsidRDefault="006D2D54" w:rsidP="006D2D54">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was also recognized important that NW </w:t>
      </w:r>
      <w:r w:rsidR="00EF1CAE">
        <w:rPr>
          <w:rFonts w:eastAsia="等线"/>
          <w:b/>
          <w:lang w:val="en-US" w:eastAsia="zh-CN"/>
        </w:rPr>
        <w:t>should</w:t>
      </w:r>
      <w:r w:rsidR="00EF1CAE" w:rsidRPr="00EF1CAE">
        <w:rPr>
          <w:rFonts w:eastAsia="等线"/>
          <w:b/>
          <w:lang w:val="en-US" w:eastAsia="zh-CN"/>
        </w:rPr>
        <w:t xml:space="preserve"> take care of the timing difference between the bands by its scheduling</w:t>
      </w:r>
      <w:r w:rsidRPr="001B3E48">
        <w:rPr>
          <w:rFonts w:eastAsia="等线"/>
          <w:b/>
          <w:lang w:val="en-US" w:eastAsia="zh-CN"/>
        </w:rPr>
        <w:t>.</w:t>
      </w:r>
      <w:r w:rsidR="00EF1CAE">
        <w:rPr>
          <w:rFonts w:eastAsia="等线"/>
          <w:b/>
          <w:lang w:val="en-US" w:eastAsia="zh-CN"/>
        </w:rPr>
        <w:t xml:space="preserve"> And this should be specified as side condition together with time mask.</w:t>
      </w:r>
    </w:p>
    <w:p w:rsidR="006D2D54" w:rsidRPr="006D2D54" w:rsidRDefault="006D2D54" w:rsidP="004735A5">
      <w:pPr>
        <w:pStyle w:val="a0"/>
        <w:rPr>
          <w:rFonts w:eastAsiaTheme="minorEastAsia"/>
          <w:lang w:val="en-US" w:eastAsia="zh-CN"/>
        </w:rPr>
      </w:pPr>
    </w:p>
    <w:p w:rsidR="00842DC6" w:rsidRDefault="006D2D54" w:rsidP="004735A5">
      <w:pPr>
        <w:pStyle w:val="a0"/>
        <w:rPr>
          <w:rFonts w:eastAsiaTheme="minorEastAsia"/>
          <w:lang w:eastAsia="zh-CN"/>
        </w:rPr>
      </w:pPr>
      <w:r>
        <w:rPr>
          <w:rFonts w:eastAsiaTheme="minorEastAsia" w:hint="eastAsia"/>
          <w:lang w:eastAsia="zh-CN"/>
        </w:rPr>
        <w:t>T</w:t>
      </w:r>
      <w:r>
        <w:rPr>
          <w:rFonts w:eastAsiaTheme="minorEastAsia"/>
          <w:lang w:eastAsia="zh-CN"/>
        </w:rPr>
        <w:t>herefore, a combined approach can be considered to capture the general description as side condition and time mask as core requirement.</w:t>
      </w:r>
    </w:p>
    <w:p w:rsidR="001B3E48" w:rsidRDefault="001B3E48" w:rsidP="00EF1CAE">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00EF1CAE">
        <w:rPr>
          <w:rFonts w:eastAsia="等线"/>
          <w:b/>
          <w:lang w:val="en-US" w:eastAsia="zh-CN"/>
        </w:rPr>
        <w:t>Consider specify the time mask for dual TAG together with below general description as side condition for NW scheduling:</w:t>
      </w:r>
    </w:p>
    <w:p w:rsidR="00EF1CAE" w:rsidRPr="00EF1CAE" w:rsidRDefault="00EF1CAE" w:rsidP="00481222">
      <w:pPr>
        <w:pStyle w:val="af5"/>
        <w:numPr>
          <w:ilvl w:val="0"/>
          <w:numId w:val="42"/>
        </w:numPr>
        <w:wordWrap/>
        <w:ind w:leftChars="0"/>
        <w:jc w:val="left"/>
        <w:rPr>
          <w:rFonts w:ascii="Times New Roman" w:eastAsia="等线" w:hAnsi="Times New Roman"/>
          <w:b/>
          <w:kern w:val="0"/>
          <w:szCs w:val="20"/>
          <w:lang w:eastAsia="zh-CN"/>
        </w:rPr>
      </w:pPr>
      <w:r w:rsidRPr="00EF1CAE">
        <w:rPr>
          <w:rFonts w:ascii="Times New Roman" w:eastAsia="等线" w:hAnsi="Times New Roman"/>
          <w:b/>
          <w:kern w:val="0"/>
          <w:szCs w:val="20"/>
          <w:lang w:eastAsia="zh-CN"/>
        </w:rPr>
        <w:t xml:space="preserve">UE is not expected to </w:t>
      </w:r>
      <w:r w:rsidR="00460F81">
        <w:rPr>
          <w:rFonts w:ascii="Times New Roman" w:eastAsia="等线" w:hAnsi="Times New Roman"/>
          <w:b/>
          <w:kern w:val="0"/>
          <w:szCs w:val="20"/>
          <w:lang w:eastAsia="zh-CN"/>
        </w:rPr>
        <w:t xml:space="preserve">be scheduled transmitting </w:t>
      </w:r>
      <w:r w:rsidRPr="00EF1CAE">
        <w:rPr>
          <w:rFonts w:ascii="Times New Roman" w:eastAsia="等线" w:hAnsi="Times New Roman"/>
          <w:b/>
          <w:kern w:val="0"/>
          <w:szCs w:val="20"/>
          <w:lang w:eastAsia="zh-CN"/>
        </w:rPr>
        <w:t>PUCCH/PUSCH/SRS on OFDM symbols that overlaps with the switching period on both the carriers</w:t>
      </w:r>
    </w:p>
    <w:p w:rsidR="009730DE" w:rsidRDefault="009730DE" w:rsidP="004735A5">
      <w:pPr>
        <w:pStyle w:val="a0"/>
        <w:rPr>
          <w:rFonts w:eastAsia="等线"/>
          <w:b/>
          <w:lang w:val="en-US" w:eastAsia="zh-CN"/>
        </w:rPr>
      </w:pPr>
    </w:p>
    <w:p w:rsidR="00481222" w:rsidRDefault="00481222" w:rsidP="00481222">
      <w:pPr>
        <w:pStyle w:val="2"/>
        <w:rPr>
          <w:lang w:eastAsia="zh-CN"/>
        </w:rPr>
      </w:pPr>
      <w:r>
        <w:rPr>
          <w:lang w:eastAsia="zh-CN"/>
        </w:rPr>
        <w:t xml:space="preserve">2.2 </w:t>
      </w:r>
      <w:r>
        <w:rPr>
          <w:rFonts w:hint="eastAsia"/>
          <w:lang w:eastAsia="zh-CN"/>
        </w:rPr>
        <w:t>T</w:t>
      </w:r>
      <w:r>
        <w:rPr>
          <w:lang w:eastAsia="zh-CN"/>
        </w:rPr>
        <w:t>x switching time requirement</w:t>
      </w:r>
    </w:p>
    <w:p w:rsidR="00BF046A" w:rsidRDefault="00A2553D" w:rsidP="001900D2">
      <w:pPr>
        <w:pStyle w:val="a0"/>
        <w:rPr>
          <w:rFonts w:eastAsiaTheme="minorEastAsia"/>
          <w:lang w:eastAsia="zh-CN"/>
        </w:rPr>
      </w:pPr>
      <w:r>
        <w:rPr>
          <w:rFonts w:eastAsiaTheme="minorEastAsia" w:hint="eastAsia"/>
          <w:lang w:eastAsia="zh-CN"/>
        </w:rPr>
        <w:t>T</w:t>
      </w:r>
      <w:r>
        <w:rPr>
          <w:rFonts w:eastAsiaTheme="minorEastAsia"/>
          <w:lang w:eastAsia="zh-CN"/>
        </w:rPr>
        <w:t xml:space="preserve">o cope with the additional time that added by TA difference between two TAG, the </w:t>
      </w:r>
      <w:r w:rsidR="001900D2">
        <w:rPr>
          <w:rFonts w:eastAsiaTheme="minorEastAsia"/>
          <w:lang w:eastAsia="zh-CN"/>
        </w:rPr>
        <w:t>“outage time” was brought up in last meeting, and it</w:t>
      </w:r>
      <w:r w:rsidR="001900D2">
        <w:rPr>
          <w:rFonts w:eastAsiaTheme="minorEastAsia" w:hint="eastAsia"/>
          <w:lang w:eastAsia="zh-CN"/>
        </w:rPr>
        <w:t xml:space="preserve"> </w:t>
      </w:r>
      <w:r w:rsidR="001900D2">
        <w:rPr>
          <w:rFonts w:eastAsiaTheme="minorEastAsia"/>
          <w:lang w:eastAsia="zh-CN"/>
        </w:rPr>
        <w:t xml:space="preserve">includes </w:t>
      </w:r>
      <w:r w:rsidR="001900D2" w:rsidRPr="001900D2">
        <w:rPr>
          <w:rFonts w:eastAsiaTheme="minorEastAsia"/>
          <w:lang w:eastAsia="zh-CN"/>
        </w:rPr>
        <w:t>UL switching time (UE capability)</w:t>
      </w:r>
      <w:r w:rsidR="001900D2">
        <w:rPr>
          <w:rFonts w:eastAsiaTheme="minorEastAsia"/>
          <w:lang w:eastAsia="zh-CN"/>
        </w:rPr>
        <w:t>, t</w:t>
      </w:r>
      <w:r w:rsidR="001900D2" w:rsidRPr="001900D2">
        <w:rPr>
          <w:rFonts w:eastAsiaTheme="minorEastAsia"/>
          <w:lang w:eastAsia="zh-CN"/>
        </w:rPr>
        <w:t>he difference between the TA on the two TAGs</w:t>
      </w:r>
      <w:r w:rsidR="001900D2">
        <w:rPr>
          <w:rFonts w:eastAsiaTheme="minorEastAsia"/>
          <w:lang w:eastAsia="zh-CN"/>
        </w:rPr>
        <w:t xml:space="preserve"> (</w:t>
      </w:r>
      <w:r w:rsidR="001900D2" w:rsidRPr="001900D2">
        <w:rPr>
          <w:rFonts w:eastAsiaTheme="minorEastAsia"/>
          <w:lang w:eastAsia="zh-CN"/>
        </w:rPr>
        <w:t>up to MTTD</w:t>
      </w:r>
      <w:r w:rsidR="001900D2">
        <w:rPr>
          <w:rFonts w:eastAsiaTheme="minorEastAsia"/>
          <w:lang w:eastAsia="zh-CN"/>
        </w:rPr>
        <w:t xml:space="preserve">), </w:t>
      </w:r>
      <w:r w:rsidR="001900D2" w:rsidRPr="001900D2">
        <w:rPr>
          <w:rFonts w:eastAsiaTheme="minorEastAsia"/>
          <w:lang w:eastAsia="zh-CN"/>
        </w:rPr>
        <w:t>Timing and measurement error</w:t>
      </w:r>
      <w:r w:rsidR="001900D2">
        <w:rPr>
          <w:rFonts w:eastAsiaTheme="minorEastAsia"/>
          <w:lang w:eastAsia="zh-CN"/>
        </w:rPr>
        <w:t xml:space="preserve">. From the </w:t>
      </w:r>
      <w:r w:rsidR="00667821">
        <w:rPr>
          <w:rFonts w:eastAsiaTheme="minorEastAsia"/>
          <w:lang w:eastAsia="zh-CN"/>
        </w:rPr>
        <w:t xml:space="preserve">factors it can be seen that in this “outage time”, only UL switching time is RF parameter, but the others like MTTD, Timing and measurement errors are all RRM parameters. In our view, this should not be discussed in RF session </w:t>
      </w:r>
      <w:r w:rsidR="00294F68">
        <w:rPr>
          <w:rFonts w:eastAsiaTheme="minorEastAsia"/>
          <w:lang w:eastAsia="zh-CN"/>
        </w:rPr>
        <w:t>due to</w:t>
      </w:r>
      <w:r w:rsidR="00667821">
        <w:rPr>
          <w:rFonts w:eastAsiaTheme="minorEastAsia"/>
          <w:lang w:eastAsia="zh-CN"/>
        </w:rPr>
        <w:t xml:space="preserve"> no such expertise here.</w:t>
      </w:r>
    </w:p>
    <w:p w:rsidR="00DA2D0E" w:rsidRPr="00F4062A" w:rsidRDefault="00DA2D0E" w:rsidP="00DA2D0E">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FC36E3">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00E626B4" w:rsidRPr="00E626B4">
        <w:rPr>
          <w:rFonts w:eastAsia="等线"/>
          <w:b/>
          <w:lang w:val="en-US" w:eastAsia="zh-CN"/>
        </w:rPr>
        <w:t>MTTD, Timing and measurement errors are all RRM parameters</w:t>
      </w:r>
      <w:r w:rsidR="00E626B4">
        <w:rPr>
          <w:rFonts w:eastAsia="等线"/>
          <w:b/>
          <w:lang w:val="en-US" w:eastAsia="zh-CN"/>
        </w:rPr>
        <w:t xml:space="preserve"> which are to be considered in the outage time, should be discussed in RRM session</w:t>
      </w:r>
      <w:r>
        <w:rPr>
          <w:rFonts w:eastAsia="等线"/>
          <w:b/>
          <w:lang w:val="en-US" w:eastAsia="zh-CN"/>
        </w:rPr>
        <w:t>.</w:t>
      </w:r>
    </w:p>
    <w:p w:rsidR="00A2553D" w:rsidRPr="00DA2D0E" w:rsidRDefault="00A2553D" w:rsidP="00FF6BA7">
      <w:pPr>
        <w:pStyle w:val="a0"/>
        <w:spacing w:after="0"/>
        <w:rPr>
          <w:rFonts w:eastAsiaTheme="minorEastAsia"/>
          <w:lang w:val="en-US" w:eastAsia="zh-CN"/>
        </w:rPr>
      </w:pPr>
    </w:p>
    <w:p w:rsidR="00E626B4" w:rsidRPr="00F4062A" w:rsidRDefault="00E626B4" w:rsidP="00E626B4">
      <w:pPr>
        <w:ind w:left="1418" w:hangingChars="709" w:hanging="1418"/>
        <w:rPr>
          <w:rFonts w:ascii="Arial" w:hAnsi="Arial" w:cs="Arial"/>
          <w:b/>
          <w:lang w:val="en-US" w:eastAsia="ko-KR"/>
        </w:rPr>
      </w:pPr>
      <w:r w:rsidRPr="00F4062A">
        <w:rPr>
          <w:rFonts w:eastAsia="等线" w:hint="eastAsia"/>
          <w:b/>
          <w:lang w:val="en-US" w:eastAsia="zh-CN"/>
        </w:rPr>
        <w:t>Proposal</w:t>
      </w:r>
      <w:r w:rsidRPr="00F4062A">
        <w:rPr>
          <w:rFonts w:eastAsia="等线"/>
          <w:b/>
          <w:lang w:val="en-US" w:eastAsia="zh-CN"/>
        </w:rPr>
        <w:t xml:space="preserve"> </w:t>
      </w:r>
      <w:r w:rsidR="00FC36E3">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sidR="00E83D83">
        <w:rPr>
          <w:rFonts w:eastAsia="等线"/>
          <w:b/>
          <w:lang w:val="en-US" w:eastAsia="zh-CN"/>
        </w:rPr>
        <w:t xml:space="preserve">The </w:t>
      </w:r>
      <w:r>
        <w:rPr>
          <w:rFonts w:eastAsia="等线"/>
          <w:b/>
          <w:lang w:val="en-US" w:eastAsia="zh-CN"/>
        </w:rPr>
        <w:t xml:space="preserve">“Outage time” discussion should be moved to RRM session considering the parameters other than switching time are all RRM parameters like </w:t>
      </w:r>
      <w:r w:rsidRPr="00E626B4">
        <w:rPr>
          <w:rFonts w:eastAsia="等线"/>
          <w:b/>
          <w:lang w:val="en-US" w:eastAsia="zh-CN"/>
        </w:rPr>
        <w:t>MTTD, Timing and measurement errors</w:t>
      </w:r>
      <w:r>
        <w:rPr>
          <w:rFonts w:eastAsia="等线"/>
          <w:b/>
          <w:lang w:val="en-US" w:eastAsia="zh-CN"/>
        </w:rPr>
        <w:t>.</w:t>
      </w:r>
    </w:p>
    <w:p w:rsidR="00DA2D0E" w:rsidRDefault="00DA2D0E" w:rsidP="00FF6BA7">
      <w:pPr>
        <w:pStyle w:val="a0"/>
        <w:spacing w:after="0"/>
        <w:rPr>
          <w:rFonts w:eastAsiaTheme="minorEastAsia"/>
          <w:lang w:val="en-US" w:eastAsia="zh-CN"/>
        </w:rPr>
      </w:pPr>
    </w:p>
    <w:p w:rsidR="003144B7" w:rsidRPr="00BD7CEC" w:rsidRDefault="003144B7" w:rsidP="00744C42">
      <w:pPr>
        <w:rPr>
          <w:rFonts w:eastAsia="宋体"/>
          <w:lang w:val="en-US" w:eastAsia="zh-CN"/>
        </w:rPr>
      </w:pPr>
    </w:p>
    <w:p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rsidR="00025E2C" w:rsidRDefault="00025E2C" w:rsidP="00025E2C">
      <w:pPr>
        <w:rPr>
          <w:rFonts w:eastAsia="等线"/>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5E7078">
        <w:rPr>
          <w:rFonts w:eastAsiaTheme="minorEastAsia"/>
          <w:lang w:val="en-US" w:eastAsia="zh-CN"/>
        </w:rPr>
        <w:t xml:space="preserve">we discussed the </w:t>
      </w:r>
      <w:r w:rsidR="00BD7CEC">
        <w:rPr>
          <w:rFonts w:eastAsiaTheme="minorEastAsia"/>
          <w:lang w:val="en-US" w:eastAsia="zh-CN"/>
        </w:rPr>
        <w:t>Tx switching time</w:t>
      </w:r>
      <w:r w:rsidR="005E7078">
        <w:rPr>
          <w:rFonts w:eastAsiaTheme="minorEastAsia"/>
          <w:lang w:val="en-US" w:eastAsia="zh-CN"/>
        </w:rPr>
        <w:t xml:space="preserve"> for single TAG comparing to multi-TAG</w:t>
      </w:r>
      <w:r w:rsidR="00BD7CEC">
        <w:rPr>
          <w:rFonts w:eastAsiaTheme="minorEastAsia"/>
          <w:lang w:val="en-US" w:eastAsia="zh-CN"/>
        </w:rPr>
        <w:t xml:space="preserve">, </w:t>
      </w:r>
      <w:r w:rsidR="005E7078">
        <w:rPr>
          <w:rFonts w:eastAsiaTheme="minorEastAsia"/>
          <w:lang w:val="en-US" w:eastAsia="zh-CN"/>
        </w:rPr>
        <w:t>and the outage time</w:t>
      </w:r>
      <w:r w:rsidR="00130FEB">
        <w:rPr>
          <w:rFonts w:eastAsiaTheme="minorEastAsia"/>
          <w:lang w:val="en-US" w:eastAsia="zh-CN"/>
        </w:rPr>
        <w:t>. And got the following observations and proposals.</w:t>
      </w:r>
    </w:p>
    <w:p w:rsidR="00025E2C" w:rsidRDefault="00025E2C" w:rsidP="00025E2C">
      <w:pPr>
        <w:rPr>
          <w:rFonts w:eastAsiaTheme="minorEastAsia"/>
          <w:lang w:val="en-US" w:eastAsia="zh-CN"/>
        </w:rPr>
      </w:pPr>
    </w:p>
    <w:p w:rsidR="00FC36E3" w:rsidRDefault="00FC36E3" w:rsidP="00FC36E3">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is aligned that </w:t>
      </w:r>
      <w:r w:rsidRPr="00524C51">
        <w:rPr>
          <w:rFonts w:eastAsia="等线"/>
          <w:b/>
          <w:lang w:val="en-US" w:eastAsia="zh-CN"/>
        </w:rPr>
        <w:t>UE is not expected to transmit on OFDM symbols that overlaps with the switching period</w:t>
      </w:r>
      <w:r>
        <w:rPr>
          <w:rFonts w:eastAsia="等线"/>
          <w:b/>
          <w:lang w:val="en-US" w:eastAsia="zh-CN"/>
        </w:rPr>
        <w:t>, difference is whether this to be captured as time mask or general description.</w:t>
      </w:r>
    </w:p>
    <w:p w:rsidR="00FC36E3" w:rsidRDefault="00FC36E3" w:rsidP="00FC36E3">
      <w:pPr>
        <w:ind w:left="1418" w:hangingChars="709" w:hanging="1418"/>
        <w:rPr>
          <w:rFonts w:eastAsia="等线"/>
          <w:b/>
          <w:lang w:val="en-US" w:eastAsia="zh-CN"/>
        </w:rPr>
      </w:pPr>
    </w:p>
    <w:p w:rsidR="00FC36E3" w:rsidRDefault="00FC36E3" w:rsidP="00FC36E3">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S</w:t>
      </w:r>
      <w:r w:rsidRPr="001B3E48">
        <w:rPr>
          <w:rFonts w:eastAsia="等线"/>
          <w:b/>
          <w:lang w:val="en-US" w:eastAsia="zh-CN"/>
        </w:rPr>
        <w:t>pecify time mask in the spec has the benefit of clarity but also complexity</w:t>
      </w:r>
      <w:r>
        <w:rPr>
          <w:rFonts w:eastAsia="等线"/>
          <w:b/>
          <w:lang w:val="en-US" w:eastAsia="zh-CN"/>
        </w:rPr>
        <w:t xml:space="preserve"> to update many figures</w:t>
      </w:r>
      <w:r w:rsidRPr="001B3E48">
        <w:rPr>
          <w:rFonts w:eastAsia="等线"/>
          <w:b/>
          <w:lang w:val="en-US" w:eastAsia="zh-CN"/>
        </w:rPr>
        <w:t>. While, general statement can avoid the complexity if with proper description.</w:t>
      </w:r>
    </w:p>
    <w:p w:rsidR="00FC36E3" w:rsidRPr="00CE1DF7" w:rsidRDefault="00FC36E3" w:rsidP="00CE1DF7">
      <w:pPr>
        <w:ind w:left="1418" w:hangingChars="709" w:hanging="1418"/>
        <w:rPr>
          <w:rFonts w:eastAsia="等线"/>
          <w:b/>
          <w:lang w:val="en-US" w:eastAsia="zh-CN"/>
        </w:rPr>
      </w:pPr>
    </w:p>
    <w:p w:rsidR="00FC36E3" w:rsidRDefault="00FC36E3" w:rsidP="00FC36E3">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It was also recognized important that NW should</w:t>
      </w:r>
      <w:r w:rsidRPr="00EF1CAE">
        <w:rPr>
          <w:rFonts w:eastAsia="等线"/>
          <w:b/>
          <w:lang w:val="en-US" w:eastAsia="zh-CN"/>
        </w:rPr>
        <w:t xml:space="preserve"> take care of the timing difference between the bands by its scheduling</w:t>
      </w:r>
      <w:r w:rsidRPr="001B3E48">
        <w:rPr>
          <w:rFonts w:eastAsia="等线"/>
          <w:b/>
          <w:lang w:val="en-US" w:eastAsia="zh-CN"/>
        </w:rPr>
        <w:t>.</w:t>
      </w:r>
      <w:r>
        <w:rPr>
          <w:rFonts w:eastAsia="等线"/>
          <w:b/>
          <w:lang w:val="en-US" w:eastAsia="zh-CN"/>
        </w:rPr>
        <w:t xml:space="preserve"> And this should be specified as side condition together with time mask.</w:t>
      </w:r>
    </w:p>
    <w:p w:rsidR="00CE1DF7" w:rsidRDefault="00CE1DF7" w:rsidP="00FC36E3">
      <w:pPr>
        <w:ind w:left="1418" w:hangingChars="709" w:hanging="1418"/>
        <w:rPr>
          <w:rFonts w:eastAsia="等线"/>
          <w:b/>
          <w:lang w:val="en-US" w:eastAsia="zh-CN"/>
        </w:rPr>
      </w:pPr>
    </w:p>
    <w:p w:rsidR="00FC36E3" w:rsidRDefault="00FC36E3" w:rsidP="00FC36E3">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Consider specify the time mask for dual TAG together with below general description as side condition</w:t>
      </w:r>
      <w:r w:rsidR="004F077B">
        <w:rPr>
          <w:rFonts w:eastAsia="等线"/>
          <w:b/>
          <w:lang w:val="en-US" w:eastAsia="zh-CN"/>
        </w:rPr>
        <w:t xml:space="preserve"> for NW scheduling consideration</w:t>
      </w:r>
      <w:r>
        <w:rPr>
          <w:rFonts w:eastAsia="等线"/>
          <w:b/>
          <w:lang w:val="en-US" w:eastAsia="zh-CN"/>
        </w:rPr>
        <w:t>:</w:t>
      </w:r>
    </w:p>
    <w:p w:rsidR="00FC36E3" w:rsidRDefault="00FC36E3" w:rsidP="00FC36E3">
      <w:pPr>
        <w:pStyle w:val="af5"/>
        <w:numPr>
          <w:ilvl w:val="0"/>
          <w:numId w:val="42"/>
        </w:numPr>
        <w:wordWrap/>
        <w:ind w:leftChars="0"/>
        <w:jc w:val="left"/>
        <w:rPr>
          <w:rFonts w:ascii="Times New Roman" w:eastAsia="等线" w:hAnsi="Times New Roman"/>
          <w:b/>
          <w:kern w:val="0"/>
          <w:szCs w:val="20"/>
          <w:lang w:eastAsia="zh-CN"/>
        </w:rPr>
      </w:pPr>
      <w:r w:rsidRPr="00EF1CAE">
        <w:rPr>
          <w:rFonts w:ascii="Times New Roman" w:eastAsia="等线" w:hAnsi="Times New Roman"/>
          <w:b/>
          <w:kern w:val="0"/>
          <w:szCs w:val="20"/>
          <w:lang w:eastAsia="zh-CN"/>
        </w:rPr>
        <w:t xml:space="preserve">UE is not expected to </w:t>
      </w:r>
      <w:r>
        <w:rPr>
          <w:rFonts w:ascii="Times New Roman" w:eastAsia="等线" w:hAnsi="Times New Roman"/>
          <w:b/>
          <w:kern w:val="0"/>
          <w:szCs w:val="20"/>
          <w:lang w:eastAsia="zh-CN"/>
        </w:rPr>
        <w:t xml:space="preserve">be scheduled transmitting </w:t>
      </w:r>
      <w:r w:rsidRPr="00EF1CAE">
        <w:rPr>
          <w:rFonts w:ascii="Times New Roman" w:eastAsia="等线" w:hAnsi="Times New Roman"/>
          <w:b/>
          <w:kern w:val="0"/>
          <w:szCs w:val="20"/>
          <w:lang w:eastAsia="zh-CN"/>
        </w:rPr>
        <w:t>PUCCH/PUSCH/SRS on OFDM symbols that overlaps with the switching period on both the carriers</w:t>
      </w:r>
    </w:p>
    <w:p w:rsidR="00CE1DF7" w:rsidRPr="00CE1DF7" w:rsidRDefault="00CE1DF7" w:rsidP="00CE1DF7">
      <w:pPr>
        <w:rPr>
          <w:rFonts w:eastAsia="等线"/>
          <w:b/>
          <w:lang w:eastAsia="zh-CN"/>
        </w:rPr>
      </w:pPr>
    </w:p>
    <w:p w:rsidR="00FC36E3" w:rsidRPr="00F4062A" w:rsidRDefault="00FC36E3" w:rsidP="00FC36E3">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Pr="00E626B4">
        <w:rPr>
          <w:rFonts w:eastAsia="等线"/>
          <w:b/>
          <w:lang w:val="en-US" w:eastAsia="zh-CN"/>
        </w:rPr>
        <w:t>MTTD, Timing and measurement errors are all RRM parameters</w:t>
      </w:r>
      <w:r>
        <w:rPr>
          <w:rFonts w:eastAsia="等线"/>
          <w:b/>
          <w:lang w:val="en-US" w:eastAsia="zh-CN"/>
        </w:rPr>
        <w:t xml:space="preserve"> which are to be considered in the outage time, should be discussed in RRM session.</w:t>
      </w:r>
    </w:p>
    <w:p w:rsidR="00FC36E3" w:rsidRPr="00DA2D0E" w:rsidRDefault="00FC36E3" w:rsidP="00FC36E3">
      <w:pPr>
        <w:pStyle w:val="a0"/>
        <w:spacing w:after="0"/>
        <w:rPr>
          <w:rFonts w:eastAsiaTheme="minorEastAsia"/>
          <w:lang w:val="en-US" w:eastAsia="zh-CN"/>
        </w:rPr>
      </w:pPr>
    </w:p>
    <w:p w:rsidR="00FC36E3" w:rsidRPr="00F4062A" w:rsidRDefault="00FC36E3" w:rsidP="00FC36E3">
      <w:pPr>
        <w:ind w:left="1418" w:hangingChars="709" w:hanging="1418"/>
        <w:rPr>
          <w:rFonts w:ascii="Arial" w:hAnsi="Arial" w:cs="Arial"/>
          <w:b/>
          <w:lang w:val="en-US" w:eastAsia="ko-KR"/>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“Outage time” discussion should be moved to RRM session considering the parameters other than switching time are all RRM parameters like </w:t>
      </w:r>
      <w:r w:rsidRPr="00E626B4">
        <w:rPr>
          <w:rFonts w:eastAsia="等线"/>
          <w:b/>
          <w:lang w:val="en-US" w:eastAsia="zh-CN"/>
        </w:rPr>
        <w:t>MTTD, Timing and measurement errors</w:t>
      </w:r>
      <w:r>
        <w:rPr>
          <w:rFonts w:eastAsia="等线"/>
          <w:b/>
          <w:lang w:val="en-US" w:eastAsia="zh-CN"/>
        </w:rPr>
        <w:t>.</w:t>
      </w:r>
    </w:p>
    <w:p w:rsidR="00811B6D" w:rsidRPr="00FC36E3" w:rsidRDefault="00811B6D" w:rsidP="00811B6D">
      <w:pPr>
        <w:rPr>
          <w:rFonts w:eastAsia="宋体"/>
          <w:lang w:val="en-US" w:eastAsia="zh-CN"/>
        </w:rPr>
      </w:pPr>
    </w:p>
    <w:p w:rsidR="00811B6D" w:rsidRPr="00811B6D" w:rsidRDefault="00811B6D" w:rsidP="00025E2C">
      <w:pPr>
        <w:rPr>
          <w:rFonts w:eastAsiaTheme="minorEastAsia"/>
          <w:lang w:val="en-US" w:eastAsia="zh-CN"/>
        </w:rPr>
      </w:pPr>
    </w:p>
    <w:p w:rsidR="00240C9F" w:rsidRDefault="00240C9F" w:rsidP="00240C9F">
      <w:pPr>
        <w:pStyle w:val="1"/>
        <w:numPr>
          <w:ilvl w:val="0"/>
          <w:numId w:val="0"/>
        </w:numPr>
        <w:rPr>
          <w:rFonts w:eastAsia="宋体"/>
          <w:lang w:eastAsia="zh-CN"/>
        </w:rPr>
      </w:pPr>
      <w:r>
        <w:t>References</w:t>
      </w:r>
    </w:p>
    <w:p w:rsidR="008D3D9C" w:rsidRDefault="008D3D9C"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754F2E" w:rsidRPr="00754F2E">
        <w:t>R1-2205502</w:t>
      </w:r>
      <w:r>
        <w:rPr>
          <w:rFonts w:eastAsia="宋体"/>
          <w:lang w:eastAsia="zh-CN"/>
        </w:rPr>
        <w:t xml:space="preserve">, </w:t>
      </w:r>
      <w:r w:rsidR="00754F2E" w:rsidRPr="00754F2E">
        <w:rPr>
          <w:rFonts w:eastAsia="宋体"/>
          <w:lang w:eastAsia="zh-CN"/>
        </w:rPr>
        <w:t>LS on UL Tx switching across 3 or 4 bands in Rel-18</w:t>
      </w:r>
      <w:r>
        <w:rPr>
          <w:rFonts w:eastAsia="宋体"/>
          <w:lang w:eastAsia="zh-CN"/>
        </w:rPr>
        <w:t xml:space="preserve">, </w:t>
      </w:r>
      <w:r w:rsidR="003F7F3A">
        <w:rPr>
          <w:rFonts w:eastAsia="宋体"/>
          <w:lang w:eastAsia="zh-CN"/>
        </w:rPr>
        <w:t>R</w:t>
      </w:r>
      <w:r w:rsidR="00754F2E">
        <w:rPr>
          <w:rFonts w:eastAsia="宋体"/>
          <w:lang w:eastAsia="zh-CN"/>
        </w:rPr>
        <w:t>1</w:t>
      </w:r>
      <w:r w:rsidR="003F7F3A">
        <w:rPr>
          <w:rFonts w:eastAsia="宋体"/>
          <w:lang w:eastAsia="zh-CN"/>
        </w:rPr>
        <w:t>-&gt;R</w:t>
      </w:r>
      <w:r w:rsidR="00754F2E">
        <w:rPr>
          <w:rFonts w:eastAsia="宋体"/>
          <w:lang w:eastAsia="zh-CN"/>
        </w:rPr>
        <w:t>4</w:t>
      </w:r>
    </w:p>
    <w:p w:rsidR="00240C9F" w:rsidRDefault="001F750D" w:rsidP="002D0C41">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2]</w:t>
      </w:r>
      <w:r w:rsidRPr="001F750D">
        <w:t xml:space="preserve"> </w:t>
      </w:r>
      <w:r w:rsidRPr="001F750D">
        <w:rPr>
          <w:rFonts w:eastAsia="宋体"/>
          <w:lang w:eastAsia="zh-CN"/>
        </w:rPr>
        <w:t>R4-2214464</w:t>
      </w:r>
      <w:r>
        <w:rPr>
          <w:rFonts w:eastAsia="宋体"/>
          <w:lang w:eastAsia="zh-CN"/>
        </w:rPr>
        <w:t xml:space="preserve">, </w:t>
      </w:r>
      <w:r w:rsidRPr="001F750D">
        <w:rPr>
          <w:rFonts w:eastAsia="宋体"/>
          <w:lang w:eastAsia="zh-CN"/>
        </w:rPr>
        <w:t>Reply LS on UL Tx switching across 3 or 4 bands</w:t>
      </w:r>
      <w:r>
        <w:rPr>
          <w:rFonts w:eastAsia="宋体"/>
          <w:lang w:eastAsia="zh-CN"/>
        </w:rPr>
        <w:t>, R4-&gt;R1</w:t>
      </w:r>
    </w:p>
    <w:p w:rsidR="002D0C41" w:rsidRDefault="002D0C41" w:rsidP="002D0C41">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3] </w:t>
      </w:r>
      <w:r w:rsidR="00B85755" w:rsidRPr="00B85755">
        <w:rPr>
          <w:rFonts w:eastAsia="宋体"/>
          <w:lang w:eastAsia="zh-CN"/>
        </w:rPr>
        <w:t>R4-2215953</w:t>
      </w:r>
      <w:r w:rsidR="00B85755">
        <w:rPr>
          <w:rFonts w:eastAsia="宋体"/>
          <w:lang w:eastAsia="zh-CN"/>
        </w:rPr>
        <w:t xml:space="preserve">, </w:t>
      </w:r>
      <w:r w:rsidR="00B85755" w:rsidRPr="00B85755">
        <w:rPr>
          <w:rFonts w:eastAsia="宋体"/>
          <w:lang w:eastAsia="zh-CN"/>
        </w:rPr>
        <w:t>Uplink TX switching with dual-TAG across two bands</w:t>
      </w:r>
      <w:r w:rsidR="00B85755">
        <w:rPr>
          <w:rFonts w:eastAsia="宋体"/>
          <w:lang w:eastAsia="zh-CN"/>
        </w:rPr>
        <w:t>, Ericsson</w:t>
      </w:r>
    </w:p>
    <w:p w:rsidR="00D616BF" w:rsidRDefault="00D616BF" w:rsidP="002D0C41">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4] </w:t>
      </w:r>
      <w:r w:rsidRPr="00D616BF">
        <w:rPr>
          <w:rFonts w:eastAsia="宋体"/>
          <w:lang w:eastAsia="zh-CN"/>
        </w:rPr>
        <w:t>R4-2216654</w:t>
      </w:r>
      <w:r>
        <w:rPr>
          <w:rFonts w:eastAsia="宋体"/>
          <w:lang w:eastAsia="zh-CN"/>
        </w:rPr>
        <w:t xml:space="preserve">, </w:t>
      </w:r>
      <w:r w:rsidRPr="00D616BF">
        <w:rPr>
          <w:rFonts w:eastAsia="宋体"/>
          <w:lang w:eastAsia="zh-CN"/>
        </w:rPr>
        <w:t>Discussion on Multi-carrier enhancements with multiple TAGs</w:t>
      </w:r>
      <w:r>
        <w:rPr>
          <w:rFonts w:eastAsia="宋体"/>
          <w:lang w:eastAsia="zh-CN"/>
        </w:rPr>
        <w:t>, Huawei</w:t>
      </w:r>
    </w:p>
    <w:p w:rsidR="00D616BF" w:rsidRPr="002D0C41" w:rsidRDefault="00D616BF" w:rsidP="002D0C41">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5] </w:t>
      </w:r>
      <w:r w:rsidR="009730DE" w:rsidRPr="009730DE">
        <w:rPr>
          <w:rFonts w:eastAsia="宋体"/>
          <w:lang w:eastAsia="zh-CN"/>
        </w:rPr>
        <w:t>R4-2215797</w:t>
      </w:r>
      <w:r w:rsidR="009730DE">
        <w:rPr>
          <w:rFonts w:eastAsia="宋体"/>
          <w:lang w:eastAsia="zh-CN"/>
        </w:rPr>
        <w:t xml:space="preserve">, </w:t>
      </w:r>
      <w:r w:rsidR="009730DE" w:rsidRPr="009730DE">
        <w:rPr>
          <w:rFonts w:eastAsia="宋体"/>
          <w:lang w:eastAsia="zh-CN"/>
        </w:rPr>
        <w:t>UL Tx switching across 3/4 bands and Tx switching with 2 TAGs</w:t>
      </w:r>
      <w:r w:rsidR="009730DE">
        <w:rPr>
          <w:rFonts w:eastAsia="宋体"/>
          <w:lang w:eastAsia="zh-CN"/>
        </w:rPr>
        <w:t>, China Telecom</w:t>
      </w:r>
    </w:p>
    <w:sectPr w:rsidR="00D616BF" w:rsidRPr="002D0C41"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1B7D" w:rsidRDefault="00001B7D">
      <w:r>
        <w:separator/>
      </w:r>
    </w:p>
  </w:endnote>
  <w:endnote w:type="continuationSeparator" w:id="0">
    <w:p w:rsidR="00001B7D" w:rsidRDefault="00001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1B7D" w:rsidRDefault="00001B7D">
      <w:r>
        <w:separator/>
      </w:r>
    </w:p>
  </w:footnote>
  <w:footnote w:type="continuationSeparator" w:id="0">
    <w:p w:rsidR="00001B7D" w:rsidRDefault="00001B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D47305"/>
    <w:multiLevelType w:val="hybridMultilevel"/>
    <w:tmpl w:val="923EFD58"/>
    <w:lvl w:ilvl="0" w:tplc="04090001">
      <w:start w:val="1"/>
      <w:numFmt w:val="bullet"/>
      <w:lvlText w:val=""/>
      <w:lvlJc w:val="left"/>
      <w:pPr>
        <w:ind w:left="1820" w:hanging="420"/>
      </w:pPr>
      <w:rPr>
        <w:rFonts w:ascii="Wingdings" w:hAnsi="Wingdings" w:hint="default"/>
      </w:rPr>
    </w:lvl>
    <w:lvl w:ilvl="1" w:tplc="04090003" w:tentative="1">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0"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C79E6F4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2988A54C"/>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0"/>
  </w:num>
  <w:num w:numId="4">
    <w:abstractNumId w:val="13"/>
  </w:num>
  <w:num w:numId="5">
    <w:abstractNumId w:val="33"/>
  </w:num>
  <w:num w:numId="6">
    <w:abstractNumId w:val="10"/>
  </w:num>
  <w:num w:numId="7">
    <w:abstractNumId w:val="39"/>
  </w:num>
  <w:num w:numId="8">
    <w:abstractNumId w:val="7"/>
  </w:num>
  <w:num w:numId="9">
    <w:abstractNumId w:val="19"/>
  </w:num>
  <w:num w:numId="10">
    <w:abstractNumId w:val="2"/>
  </w:num>
  <w:num w:numId="11">
    <w:abstractNumId w:val="32"/>
  </w:num>
  <w:num w:numId="12">
    <w:abstractNumId w:val="11"/>
  </w:num>
  <w:num w:numId="13">
    <w:abstractNumId w:val="6"/>
  </w:num>
  <w:num w:numId="14">
    <w:abstractNumId w:val="15"/>
  </w:num>
  <w:num w:numId="15">
    <w:abstractNumId w:val="34"/>
  </w:num>
  <w:num w:numId="16">
    <w:abstractNumId w:val="14"/>
  </w:num>
  <w:num w:numId="17">
    <w:abstractNumId w:val="36"/>
  </w:num>
  <w:num w:numId="18">
    <w:abstractNumId w:val="16"/>
  </w:num>
  <w:num w:numId="19">
    <w:abstractNumId w:val="25"/>
  </w:num>
  <w:num w:numId="20">
    <w:abstractNumId w:val="3"/>
  </w:num>
  <w:num w:numId="21">
    <w:abstractNumId w:val="20"/>
  </w:num>
  <w:num w:numId="22">
    <w:abstractNumId w:val="26"/>
  </w:num>
  <w:num w:numId="23">
    <w:abstractNumId w:val="4"/>
  </w:num>
  <w:num w:numId="24">
    <w:abstractNumId w:val="18"/>
  </w:num>
  <w:num w:numId="25">
    <w:abstractNumId w:val="29"/>
  </w:num>
  <w:num w:numId="26">
    <w:abstractNumId w:val="30"/>
  </w:num>
  <w:num w:numId="27">
    <w:abstractNumId w:val="22"/>
  </w:num>
  <w:num w:numId="28">
    <w:abstractNumId w:val="0"/>
  </w:num>
  <w:num w:numId="29">
    <w:abstractNumId w:val="9"/>
  </w:num>
  <w:num w:numId="30">
    <w:abstractNumId w:val="1"/>
  </w:num>
  <w:num w:numId="31">
    <w:abstractNumId w:val="37"/>
  </w:num>
  <w:num w:numId="32">
    <w:abstractNumId w:val="12"/>
  </w:num>
  <w:num w:numId="33">
    <w:abstractNumId w:val="38"/>
  </w:num>
  <w:num w:numId="34">
    <w:abstractNumId w:val="35"/>
  </w:num>
  <w:num w:numId="35">
    <w:abstractNumId w:val="23"/>
  </w:num>
  <w:num w:numId="36">
    <w:abstractNumId w:val="27"/>
  </w:num>
  <w:num w:numId="37">
    <w:abstractNumId w:val="24"/>
  </w:num>
  <w:num w:numId="38">
    <w:abstractNumId w:val="28"/>
  </w:num>
  <w:num w:numId="39">
    <w:abstractNumId w:val="31"/>
  </w:num>
  <w:num w:numId="40">
    <w:abstractNumId w:val="8"/>
  </w:num>
  <w:num w:numId="41">
    <w:abstractNumId w:val="21"/>
  </w:num>
  <w:num w:numId="4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B7D"/>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092"/>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1FBD"/>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6A3"/>
    <w:rsid w:val="00096C13"/>
    <w:rsid w:val="00097068"/>
    <w:rsid w:val="000977B2"/>
    <w:rsid w:val="000A0678"/>
    <w:rsid w:val="000A0AB5"/>
    <w:rsid w:val="000A0BA7"/>
    <w:rsid w:val="000A1B05"/>
    <w:rsid w:val="000A1B4C"/>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C72BC"/>
    <w:rsid w:val="000C76D6"/>
    <w:rsid w:val="000D0271"/>
    <w:rsid w:val="000D11EB"/>
    <w:rsid w:val="000D1944"/>
    <w:rsid w:val="000D1E70"/>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D87"/>
    <w:rsid w:val="000E650E"/>
    <w:rsid w:val="000E79DE"/>
    <w:rsid w:val="000E7C52"/>
    <w:rsid w:val="000F06FC"/>
    <w:rsid w:val="000F1AD6"/>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377B"/>
    <w:rsid w:val="00154931"/>
    <w:rsid w:val="00155414"/>
    <w:rsid w:val="00155491"/>
    <w:rsid w:val="00156374"/>
    <w:rsid w:val="001565CF"/>
    <w:rsid w:val="001566FB"/>
    <w:rsid w:val="001567C7"/>
    <w:rsid w:val="0015710B"/>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18B5"/>
    <w:rsid w:val="001823FE"/>
    <w:rsid w:val="00182D06"/>
    <w:rsid w:val="001833AA"/>
    <w:rsid w:val="00183832"/>
    <w:rsid w:val="0018385A"/>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0D2"/>
    <w:rsid w:val="001909A3"/>
    <w:rsid w:val="00192506"/>
    <w:rsid w:val="00192F6A"/>
    <w:rsid w:val="001933E6"/>
    <w:rsid w:val="0019355E"/>
    <w:rsid w:val="001935E7"/>
    <w:rsid w:val="00193C69"/>
    <w:rsid w:val="001940AC"/>
    <w:rsid w:val="001942ED"/>
    <w:rsid w:val="00194F48"/>
    <w:rsid w:val="00194F8E"/>
    <w:rsid w:val="001950C2"/>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48"/>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3D3E"/>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9F1"/>
    <w:rsid w:val="001E6C39"/>
    <w:rsid w:val="001E74CF"/>
    <w:rsid w:val="001E75FB"/>
    <w:rsid w:val="001E7A9E"/>
    <w:rsid w:val="001F0192"/>
    <w:rsid w:val="001F17B3"/>
    <w:rsid w:val="001F23B3"/>
    <w:rsid w:val="001F2737"/>
    <w:rsid w:val="001F3884"/>
    <w:rsid w:val="001F38E1"/>
    <w:rsid w:val="001F4892"/>
    <w:rsid w:val="001F5220"/>
    <w:rsid w:val="001F6128"/>
    <w:rsid w:val="001F6FFF"/>
    <w:rsid w:val="001F750D"/>
    <w:rsid w:val="00200C40"/>
    <w:rsid w:val="00200CF3"/>
    <w:rsid w:val="00202110"/>
    <w:rsid w:val="00202E01"/>
    <w:rsid w:val="0020320A"/>
    <w:rsid w:val="00203BF6"/>
    <w:rsid w:val="002042CB"/>
    <w:rsid w:val="0020469D"/>
    <w:rsid w:val="0020491B"/>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115"/>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181A"/>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12D"/>
    <w:rsid w:val="00293385"/>
    <w:rsid w:val="002942A8"/>
    <w:rsid w:val="0029440D"/>
    <w:rsid w:val="0029474E"/>
    <w:rsid w:val="00294ACC"/>
    <w:rsid w:val="00294F68"/>
    <w:rsid w:val="0029548A"/>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1EEC"/>
    <w:rsid w:val="002C233C"/>
    <w:rsid w:val="002C2A7B"/>
    <w:rsid w:val="002C2C8A"/>
    <w:rsid w:val="002C2D27"/>
    <w:rsid w:val="002C2E65"/>
    <w:rsid w:val="002C303F"/>
    <w:rsid w:val="002C6946"/>
    <w:rsid w:val="002C6F4F"/>
    <w:rsid w:val="002C7077"/>
    <w:rsid w:val="002C736D"/>
    <w:rsid w:val="002C74DD"/>
    <w:rsid w:val="002C781B"/>
    <w:rsid w:val="002D01E2"/>
    <w:rsid w:val="002D0C41"/>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B37"/>
    <w:rsid w:val="002E6F48"/>
    <w:rsid w:val="002E7A10"/>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962"/>
    <w:rsid w:val="00307ECE"/>
    <w:rsid w:val="00310471"/>
    <w:rsid w:val="00310CC4"/>
    <w:rsid w:val="00310FD0"/>
    <w:rsid w:val="003125BD"/>
    <w:rsid w:val="0031283A"/>
    <w:rsid w:val="00312D0C"/>
    <w:rsid w:val="00312E0D"/>
    <w:rsid w:val="00313F78"/>
    <w:rsid w:val="00314384"/>
    <w:rsid w:val="003144B7"/>
    <w:rsid w:val="00314657"/>
    <w:rsid w:val="00314EDE"/>
    <w:rsid w:val="0031517D"/>
    <w:rsid w:val="003164DE"/>
    <w:rsid w:val="003166E0"/>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37F40"/>
    <w:rsid w:val="003406B5"/>
    <w:rsid w:val="00340C8A"/>
    <w:rsid w:val="003414CB"/>
    <w:rsid w:val="00341AC6"/>
    <w:rsid w:val="0034215F"/>
    <w:rsid w:val="003422AB"/>
    <w:rsid w:val="003423FE"/>
    <w:rsid w:val="003426F8"/>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4FB8"/>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4FE"/>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96A"/>
    <w:rsid w:val="003F7F24"/>
    <w:rsid w:val="003F7F3A"/>
    <w:rsid w:val="004012CF"/>
    <w:rsid w:val="00401D2F"/>
    <w:rsid w:val="0040225A"/>
    <w:rsid w:val="00402664"/>
    <w:rsid w:val="00404B1F"/>
    <w:rsid w:val="00404E00"/>
    <w:rsid w:val="0040555B"/>
    <w:rsid w:val="00405874"/>
    <w:rsid w:val="004058DC"/>
    <w:rsid w:val="00405DF2"/>
    <w:rsid w:val="0040601A"/>
    <w:rsid w:val="00406077"/>
    <w:rsid w:val="00407419"/>
    <w:rsid w:val="0041056F"/>
    <w:rsid w:val="004116A6"/>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57763"/>
    <w:rsid w:val="00460F81"/>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5A5"/>
    <w:rsid w:val="00473699"/>
    <w:rsid w:val="00473758"/>
    <w:rsid w:val="0047378D"/>
    <w:rsid w:val="00474864"/>
    <w:rsid w:val="00474FDF"/>
    <w:rsid w:val="004750E5"/>
    <w:rsid w:val="004752BE"/>
    <w:rsid w:val="00475EC9"/>
    <w:rsid w:val="00476644"/>
    <w:rsid w:val="004776E5"/>
    <w:rsid w:val="00477878"/>
    <w:rsid w:val="00480088"/>
    <w:rsid w:val="0048066C"/>
    <w:rsid w:val="00480966"/>
    <w:rsid w:val="00480B55"/>
    <w:rsid w:val="00480C8D"/>
    <w:rsid w:val="00481222"/>
    <w:rsid w:val="00481B71"/>
    <w:rsid w:val="00482530"/>
    <w:rsid w:val="00483330"/>
    <w:rsid w:val="00483CA8"/>
    <w:rsid w:val="00483CD4"/>
    <w:rsid w:val="0048403B"/>
    <w:rsid w:val="0048404A"/>
    <w:rsid w:val="004841D6"/>
    <w:rsid w:val="004842D6"/>
    <w:rsid w:val="004856C5"/>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414"/>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953"/>
    <w:rsid w:val="004E2CEF"/>
    <w:rsid w:val="004E3A94"/>
    <w:rsid w:val="004E3E88"/>
    <w:rsid w:val="004E41BD"/>
    <w:rsid w:val="004E4FB7"/>
    <w:rsid w:val="004E5C0A"/>
    <w:rsid w:val="004E5DB9"/>
    <w:rsid w:val="004F0707"/>
    <w:rsid w:val="004F077B"/>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4C51"/>
    <w:rsid w:val="00525760"/>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378E7"/>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1BD1"/>
    <w:rsid w:val="005527C2"/>
    <w:rsid w:val="00552900"/>
    <w:rsid w:val="00552D86"/>
    <w:rsid w:val="00553E73"/>
    <w:rsid w:val="0055473C"/>
    <w:rsid w:val="005548F2"/>
    <w:rsid w:val="00554BF0"/>
    <w:rsid w:val="00555143"/>
    <w:rsid w:val="005557B8"/>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13DC"/>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78"/>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3EA3"/>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821"/>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7A9"/>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685"/>
    <w:rsid w:val="006A088D"/>
    <w:rsid w:val="006A0EA9"/>
    <w:rsid w:val="006A14D4"/>
    <w:rsid w:val="006A16B2"/>
    <w:rsid w:val="006A16F7"/>
    <w:rsid w:val="006A19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2271"/>
    <w:rsid w:val="006D2D53"/>
    <w:rsid w:val="006D2D54"/>
    <w:rsid w:val="006D3155"/>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5F21"/>
    <w:rsid w:val="00756256"/>
    <w:rsid w:val="00756788"/>
    <w:rsid w:val="00756D7A"/>
    <w:rsid w:val="007571F5"/>
    <w:rsid w:val="00757400"/>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F030F"/>
    <w:rsid w:val="007F16AE"/>
    <w:rsid w:val="007F1BBE"/>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2F3"/>
    <w:rsid w:val="008115D9"/>
    <w:rsid w:val="00811B6D"/>
    <w:rsid w:val="008123FF"/>
    <w:rsid w:val="0081327A"/>
    <w:rsid w:val="00813593"/>
    <w:rsid w:val="00813F36"/>
    <w:rsid w:val="00814357"/>
    <w:rsid w:val="008143CD"/>
    <w:rsid w:val="00814636"/>
    <w:rsid w:val="0081470D"/>
    <w:rsid w:val="00814B3B"/>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3BD"/>
    <w:rsid w:val="00836A46"/>
    <w:rsid w:val="00836B80"/>
    <w:rsid w:val="008377DC"/>
    <w:rsid w:val="00837B16"/>
    <w:rsid w:val="00837C01"/>
    <w:rsid w:val="00840D1B"/>
    <w:rsid w:val="00841A7D"/>
    <w:rsid w:val="00841BF8"/>
    <w:rsid w:val="00841DC9"/>
    <w:rsid w:val="00842B9A"/>
    <w:rsid w:val="00842DC6"/>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6732C"/>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B1BB9"/>
    <w:rsid w:val="008B2828"/>
    <w:rsid w:val="008B4902"/>
    <w:rsid w:val="008B4A95"/>
    <w:rsid w:val="008B51C7"/>
    <w:rsid w:val="008B534A"/>
    <w:rsid w:val="008B5883"/>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25C"/>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0DE"/>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790"/>
    <w:rsid w:val="009908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3D35"/>
    <w:rsid w:val="009D4870"/>
    <w:rsid w:val="009D5DF3"/>
    <w:rsid w:val="009D5F31"/>
    <w:rsid w:val="009D66A8"/>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658"/>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5BE4"/>
    <w:rsid w:val="00A15FF7"/>
    <w:rsid w:val="00A17DDB"/>
    <w:rsid w:val="00A21331"/>
    <w:rsid w:val="00A21723"/>
    <w:rsid w:val="00A2187A"/>
    <w:rsid w:val="00A21F08"/>
    <w:rsid w:val="00A2257E"/>
    <w:rsid w:val="00A230D2"/>
    <w:rsid w:val="00A233EF"/>
    <w:rsid w:val="00A239BF"/>
    <w:rsid w:val="00A23CF4"/>
    <w:rsid w:val="00A23DA4"/>
    <w:rsid w:val="00A244C3"/>
    <w:rsid w:val="00A24A68"/>
    <w:rsid w:val="00A24ECD"/>
    <w:rsid w:val="00A250A5"/>
    <w:rsid w:val="00A25366"/>
    <w:rsid w:val="00A2553D"/>
    <w:rsid w:val="00A26335"/>
    <w:rsid w:val="00A26C0B"/>
    <w:rsid w:val="00A2702F"/>
    <w:rsid w:val="00A2792D"/>
    <w:rsid w:val="00A27CED"/>
    <w:rsid w:val="00A27D48"/>
    <w:rsid w:val="00A31224"/>
    <w:rsid w:val="00A3191B"/>
    <w:rsid w:val="00A32B8E"/>
    <w:rsid w:val="00A34558"/>
    <w:rsid w:val="00A34875"/>
    <w:rsid w:val="00A34D85"/>
    <w:rsid w:val="00A35CA9"/>
    <w:rsid w:val="00A36AA1"/>
    <w:rsid w:val="00A3705A"/>
    <w:rsid w:val="00A3774B"/>
    <w:rsid w:val="00A37B3D"/>
    <w:rsid w:val="00A40133"/>
    <w:rsid w:val="00A413A9"/>
    <w:rsid w:val="00A41817"/>
    <w:rsid w:val="00A419E4"/>
    <w:rsid w:val="00A41AF4"/>
    <w:rsid w:val="00A431AD"/>
    <w:rsid w:val="00A43584"/>
    <w:rsid w:val="00A4421E"/>
    <w:rsid w:val="00A4450E"/>
    <w:rsid w:val="00A44A21"/>
    <w:rsid w:val="00A455FE"/>
    <w:rsid w:val="00A46338"/>
    <w:rsid w:val="00A46697"/>
    <w:rsid w:val="00A4673F"/>
    <w:rsid w:val="00A47479"/>
    <w:rsid w:val="00A47903"/>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0A89"/>
    <w:rsid w:val="00A90F16"/>
    <w:rsid w:val="00A927D8"/>
    <w:rsid w:val="00A92BFC"/>
    <w:rsid w:val="00A94299"/>
    <w:rsid w:val="00A94F53"/>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5A23"/>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AF79F0"/>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2CF"/>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A0D"/>
    <w:rsid w:val="00B57165"/>
    <w:rsid w:val="00B57829"/>
    <w:rsid w:val="00B57D3A"/>
    <w:rsid w:val="00B605CA"/>
    <w:rsid w:val="00B609E9"/>
    <w:rsid w:val="00B60B27"/>
    <w:rsid w:val="00B60C18"/>
    <w:rsid w:val="00B60E35"/>
    <w:rsid w:val="00B62655"/>
    <w:rsid w:val="00B62E0F"/>
    <w:rsid w:val="00B62FD5"/>
    <w:rsid w:val="00B642CF"/>
    <w:rsid w:val="00B65045"/>
    <w:rsid w:val="00B65D4B"/>
    <w:rsid w:val="00B666C1"/>
    <w:rsid w:val="00B66817"/>
    <w:rsid w:val="00B66936"/>
    <w:rsid w:val="00B66A47"/>
    <w:rsid w:val="00B670DF"/>
    <w:rsid w:val="00B70206"/>
    <w:rsid w:val="00B70F6D"/>
    <w:rsid w:val="00B71C19"/>
    <w:rsid w:val="00B72203"/>
    <w:rsid w:val="00B72628"/>
    <w:rsid w:val="00B73838"/>
    <w:rsid w:val="00B73B42"/>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2E32"/>
    <w:rsid w:val="00B83CEF"/>
    <w:rsid w:val="00B8476C"/>
    <w:rsid w:val="00B850A1"/>
    <w:rsid w:val="00B85755"/>
    <w:rsid w:val="00B85B76"/>
    <w:rsid w:val="00B85F9F"/>
    <w:rsid w:val="00B8646D"/>
    <w:rsid w:val="00B87656"/>
    <w:rsid w:val="00B87A0F"/>
    <w:rsid w:val="00B87E55"/>
    <w:rsid w:val="00B90B97"/>
    <w:rsid w:val="00B90DB7"/>
    <w:rsid w:val="00B91849"/>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63AF"/>
    <w:rsid w:val="00BD6707"/>
    <w:rsid w:val="00BD7291"/>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46A"/>
    <w:rsid w:val="00BF0584"/>
    <w:rsid w:val="00BF079D"/>
    <w:rsid w:val="00BF0B69"/>
    <w:rsid w:val="00BF111A"/>
    <w:rsid w:val="00BF2AB9"/>
    <w:rsid w:val="00BF2DF1"/>
    <w:rsid w:val="00BF2FD5"/>
    <w:rsid w:val="00BF3111"/>
    <w:rsid w:val="00BF4694"/>
    <w:rsid w:val="00BF4752"/>
    <w:rsid w:val="00BF4FD5"/>
    <w:rsid w:val="00BF5ABB"/>
    <w:rsid w:val="00BF5BAD"/>
    <w:rsid w:val="00BF5D81"/>
    <w:rsid w:val="00BF6415"/>
    <w:rsid w:val="00BF647C"/>
    <w:rsid w:val="00BF66C9"/>
    <w:rsid w:val="00BF67FA"/>
    <w:rsid w:val="00BF6A7B"/>
    <w:rsid w:val="00BF6CB3"/>
    <w:rsid w:val="00BF759A"/>
    <w:rsid w:val="00C00E05"/>
    <w:rsid w:val="00C017DC"/>
    <w:rsid w:val="00C0225D"/>
    <w:rsid w:val="00C0273E"/>
    <w:rsid w:val="00C02B25"/>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573"/>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E4F"/>
    <w:rsid w:val="00C35F2F"/>
    <w:rsid w:val="00C3662C"/>
    <w:rsid w:val="00C36FBB"/>
    <w:rsid w:val="00C37A1B"/>
    <w:rsid w:val="00C37B3F"/>
    <w:rsid w:val="00C37CE7"/>
    <w:rsid w:val="00C40262"/>
    <w:rsid w:val="00C4080D"/>
    <w:rsid w:val="00C41106"/>
    <w:rsid w:val="00C42C3D"/>
    <w:rsid w:val="00C42E90"/>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840"/>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2A7"/>
    <w:rsid w:val="00CD38F6"/>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DF7"/>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7440"/>
    <w:rsid w:val="00CF77AC"/>
    <w:rsid w:val="00CF77C9"/>
    <w:rsid w:val="00CF7C01"/>
    <w:rsid w:val="00CF7D98"/>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1C9B"/>
    <w:rsid w:val="00D123A2"/>
    <w:rsid w:val="00D1244E"/>
    <w:rsid w:val="00D127F4"/>
    <w:rsid w:val="00D129F2"/>
    <w:rsid w:val="00D12D6D"/>
    <w:rsid w:val="00D12F8A"/>
    <w:rsid w:val="00D13073"/>
    <w:rsid w:val="00D137A7"/>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52F"/>
    <w:rsid w:val="00D31605"/>
    <w:rsid w:val="00D33651"/>
    <w:rsid w:val="00D33AF2"/>
    <w:rsid w:val="00D3598E"/>
    <w:rsid w:val="00D35FD8"/>
    <w:rsid w:val="00D36B7F"/>
    <w:rsid w:val="00D3715A"/>
    <w:rsid w:val="00D405A3"/>
    <w:rsid w:val="00D40DA5"/>
    <w:rsid w:val="00D4233F"/>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2AB7"/>
    <w:rsid w:val="00D5313C"/>
    <w:rsid w:val="00D535E2"/>
    <w:rsid w:val="00D543B6"/>
    <w:rsid w:val="00D54BEB"/>
    <w:rsid w:val="00D566C3"/>
    <w:rsid w:val="00D5677A"/>
    <w:rsid w:val="00D575A5"/>
    <w:rsid w:val="00D604CA"/>
    <w:rsid w:val="00D610BD"/>
    <w:rsid w:val="00D616BF"/>
    <w:rsid w:val="00D61FDA"/>
    <w:rsid w:val="00D6268F"/>
    <w:rsid w:val="00D62801"/>
    <w:rsid w:val="00D6408E"/>
    <w:rsid w:val="00D64409"/>
    <w:rsid w:val="00D64472"/>
    <w:rsid w:val="00D646BA"/>
    <w:rsid w:val="00D649DA"/>
    <w:rsid w:val="00D64A7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A05BE"/>
    <w:rsid w:val="00DA0691"/>
    <w:rsid w:val="00DA0895"/>
    <w:rsid w:val="00DA0AF7"/>
    <w:rsid w:val="00DA13B0"/>
    <w:rsid w:val="00DA2133"/>
    <w:rsid w:val="00DA21A9"/>
    <w:rsid w:val="00DA21F9"/>
    <w:rsid w:val="00DA253C"/>
    <w:rsid w:val="00DA281D"/>
    <w:rsid w:val="00DA2847"/>
    <w:rsid w:val="00DA2D0E"/>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4F8"/>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6B4"/>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029"/>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A6"/>
    <w:rsid w:val="00E7784E"/>
    <w:rsid w:val="00E80C49"/>
    <w:rsid w:val="00E81034"/>
    <w:rsid w:val="00E81CB8"/>
    <w:rsid w:val="00E8201C"/>
    <w:rsid w:val="00E82D13"/>
    <w:rsid w:val="00E836EC"/>
    <w:rsid w:val="00E83880"/>
    <w:rsid w:val="00E83B67"/>
    <w:rsid w:val="00E83D46"/>
    <w:rsid w:val="00E83D83"/>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31"/>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9BD"/>
    <w:rsid w:val="00EE7C99"/>
    <w:rsid w:val="00EF0BC3"/>
    <w:rsid w:val="00EF1CAE"/>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062A"/>
    <w:rsid w:val="00F4128F"/>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2BFD"/>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4B0"/>
    <w:rsid w:val="00F7562F"/>
    <w:rsid w:val="00F757DB"/>
    <w:rsid w:val="00F76325"/>
    <w:rsid w:val="00F76B3E"/>
    <w:rsid w:val="00F76F01"/>
    <w:rsid w:val="00F77429"/>
    <w:rsid w:val="00F77E27"/>
    <w:rsid w:val="00F806C7"/>
    <w:rsid w:val="00F80ACF"/>
    <w:rsid w:val="00F81132"/>
    <w:rsid w:val="00F816B5"/>
    <w:rsid w:val="00F81AE7"/>
    <w:rsid w:val="00F81FB4"/>
    <w:rsid w:val="00F825EF"/>
    <w:rsid w:val="00F8291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F31"/>
    <w:rsid w:val="00F960AF"/>
    <w:rsid w:val="00F96CD5"/>
    <w:rsid w:val="00F97DAA"/>
    <w:rsid w:val="00FA0707"/>
    <w:rsid w:val="00FA0AD8"/>
    <w:rsid w:val="00FA0D10"/>
    <w:rsid w:val="00FA0E83"/>
    <w:rsid w:val="00FA0F8A"/>
    <w:rsid w:val="00FA0FA9"/>
    <w:rsid w:val="00FA220B"/>
    <w:rsid w:val="00FA2B6E"/>
    <w:rsid w:val="00FA373E"/>
    <w:rsid w:val="00FA4D7E"/>
    <w:rsid w:val="00FA4D93"/>
    <w:rsid w:val="00FA5EBF"/>
    <w:rsid w:val="00FA6554"/>
    <w:rsid w:val="00FA66B3"/>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F88"/>
    <w:rsid w:val="00FC32EE"/>
    <w:rsid w:val="00FC34BD"/>
    <w:rsid w:val="00FC36E3"/>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6BA7"/>
    <w:rsid w:val="00FF7C28"/>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4398262">
      <w:bodyDiv w:val="1"/>
      <w:marLeft w:val="0"/>
      <w:marRight w:val="0"/>
      <w:marTop w:val="0"/>
      <w:marBottom w:val="0"/>
      <w:divBdr>
        <w:top w:val="none" w:sz="0" w:space="0" w:color="auto"/>
        <w:left w:val="none" w:sz="0" w:space="0" w:color="auto"/>
        <w:bottom w:val="none" w:sz="0" w:space="0" w:color="auto"/>
        <w:right w:val="none" w:sz="0" w:space="0" w:color="auto"/>
      </w:divBdr>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4FA1C-02D4-46DC-B3B1-8A7C795A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969</Words>
  <Characters>5528</Characters>
  <Application>Microsoft Office Word</Application>
  <DocSecurity>0</DocSecurity>
  <Lines>46</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29</cp:revision>
  <cp:lastPrinted>2013-04-01T04:20:00Z</cp:lastPrinted>
  <dcterms:created xsi:type="dcterms:W3CDTF">2022-10-31T12:04:00Z</dcterms:created>
  <dcterms:modified xsi:type="dcterms:W3CDTF">2022-11-07T14:35:00Z</dcterms:modified>
</cp:coreProperties>
</file>